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31A2" w14:textId="77777777" w:rsidR="00604122" w:rsidRDefault="00D72FC8">
      <w:pPr>
        <w:spacing w:after="60"/>
        <w:jc w:val="center"/>
      </w:pPr>
      <w:r>
        <w:rPr>
          <w:b/>
          <w:bCs/>
          <w:sz w:val="40"/>
          <w:szCs w:val="40"/>
        </w:rPr>
        <w:t>Danielle K. Nadorff, Ph.D.</w:t>
      </w:r>
    </w:p>
    <w:p w14:paraId="0CC6D57E" w14:textId="77777777" w:rsidR="00604122" w:rsidRDefault="00D72FC8">
      <w:pPr>
        <w:spacing w:after="60"/>
        <w:jc w:val="center"/>
      </w:pPr>
      <w:r>
        <w:rPr>
          <w:i/>
          <w:iCs/>
          <w:sz w:val="24"/>
          <w:szCs w:val="24"/>
        </w:rPr>
        <w:t>Associate Professor of Psychology</w:t>
      </w:r>
    </w:p>
    <w:p w14:paraId="42F8FABF" w14:textId="77777777" w:rsidR="00604122" w:rsidRDefault="00D72FC8">
      <w:pPr>
        <w:spacing w:after="240"/>
        <w:jc w:val="center"/>
      </w:pPr>
      <w:r>
        <w:t>Curriculum Vitae  |  May 2026</w:t>
      </w:r>
    </w:p>
    <w:p w14:paraId="64B83F29" w14:textId="77777777" w:rsidR="00604122" w:rsidRDefault="00D72FC8">
      <w:pPr>
        <w:spacing w:after="60"/>
        <w:jc w:val="center"/>
      </w:pPr>
      <w:r>
        <w:rPr>
          <w:sz w:val="20"/>
          <w:szCs w:val="20"/>
        </w:rPr>
        <w:t>Department of Psychology  •  Mississippi State University  •  PO Box 6161, 201 Rice Hall, Mississippi State, MS 39762</w:t>
      </w:r>
    </w:p>
    <w:p w14:paraId="0B5BF691" w14:textId="77777777" w:rsidR="00604122" w:rsidRDefault="00D72FC8">
      <w:pPr>
        <w:spacing w:after="60"/>
        <w:jc w:val="center"/>
      </w:pPr>
      <w:r>
        <w:rPr>
          <w:sz w:val="20"/>
          <w:szCs w:val="20"/>
        </w:rPr>
        <w:t xml:space="preserve">Phone: (662) 325-3202  •  Email: </w:t>
      </w:r>
      <w:hyperlink r:id="rId7" w:history="1">
        <w:r>
          <w:rPr>
            <w:rStyle w:val="Hyperlink"/>
            <w:sz w:val="20"/>
            <w:szCs w:val="20"/>
          </w:rPr>
          <w:t>danielle.nadorff@msstate.edu</w:t>
        </w:r>
      </w:hyperlink>
      <w:r>
        <w:rPr>
          <w:sz w:val="20"/>
          <w:szCs w:val="20"/>
        </w:rPr>
        <w:t xml:space="preserve">  •  Lab: </w:t>
      </w:r>
      <w:hyperlink r:id="rId8" w:history="1">
        <w:r>
          <w:rPr>
            <w:rStyle w:val="Hyperlink"/>
            <w:sz w:val="20"/>
            <w:szCs w:val="20"/>
          </w:rPr>
          <w:t>grandfamilieslab.com</w:t>
        </w:r>
      </w:hyperlink>
    </w:p>
    <w:p w14:paraId="620ED704" w14:textId="77777777" w:rsidR="00604122" w:rsidRDefault="00D72FC8">
      <w:pPr>
        <w:spacing w:after="60"/>
        <w:jc w:val="center"/>
      </w:pPr>
      <w:r>
        <w:rPr>
          <w:sz w:val="20"/>
          <w:szCs w:val="20"/>
        </w:rPr>
        <w:t xml:space="preserve">ORCID: </w:t>
      </w:r>
      <w:hyperlink r:id="rId9" w:history="1">
        <w:r>
          <w:rPr>
            <w:rStyle w:val="Hyperlink"/>
            <w:sz w:val="20"/>
            <w:szCs w:val="20"/>
          </w:rPr>
          <w:t>0000-0001-7091-0614</w:t>
        </w:r>
      </w:hyperlink>
      <w:r>
        <w:rPr>
          <w:sz w:val="20"/>
          <w:szCs w:val="20"/>
        </w:rPr>
        <w:t xml:space="preserve">  •  </w:t>
      </w:r>
      <w:proofErr w:type="spellStart"/>
      <w:r>
        <w:rPr>
          <w:sz w:val="20"/>
          <w:szCs w:val="20"/>
        </w:rPr>
        <w:t>SciProfile</w:t>
      </w:r>
      <w:proofErr w:type="spellEnd"/>
      <w:r>
        <w:rPr>
          <w:sz w:val="20"/>
          <w:szCs w:val="20"/>
        </w:rPr>
        <w:t xml:space="preserve">: </w:t>
      </w:r>
      <w:hyperlink r:id="rId10" w:history="1">
        <w:r>
          <w:rPr>
            <w:rStyle w:val="Hyperlink"/>
            <w:sz w:val="20"/>
            <w:szCs w:val="20"/>
          </w:rPr>
          <w:t>sciprofiles.com/profile/</w:t>
        </w:r>
        <w:proofErr w:type="spellStart"/>
        <w:r>
          <w:rPr>
            <w:rStyle w:val="Hyperlink"/>
            <w:sz w:val="20"/>
            <w:szCs w:val="20"/>
          </w:rPr>
          <w:t>nadorff</w:t>
        </w:r>
        <w:proofErr w:type="spellEnd"/>
      </w:hyperlink>
      <w:r>
        <w:rPr>
          <w:sz w:val="20"/>
          <w:szCs w:val="20"/>
        </w:rPr>
        <w:t xml:space="preserve">  •  ResearchGate: </w:t>
      </w:r>
      <w:hyperlink r:id="rId11" w:history="1">
        <w:r>
          <w:rPr>
            <w:rStyle w:val="Hyperlink"/>
            <w:sz w:val="20"/>
            <w:szCs w:val="20"/>
          </w:rPr>
          <w:t>Danielle-Nadorff</w:t>
        </w:r>
      </w:hyperlink>
    </w:p>
    <w:p w14:paraId="6E5B9316" w14:textId="77777777" w:rsidR="00604122" w:rsidRDefault="00D72FC8">
      <w:pPr>
        <w:pBdr>
          <w:bottom w:val="single" w:sz="6" w:space="4" w:color="000000"/>
        </w:pBdr>
        <w:spacing w:before="360" w:after="180"/>
      </w:pPr>
      <w:r>
        <w:rPr>
          <w:b/>
          <w:bCs/>
          <w:spacing w:val="30"/>
          <w:sz w:val="24"/>
          <w:szCs w:val="24"/>
        </w:rPr>
        <w:t>EDUCATION</w:t>
      </w:r>
    </w:p>
    <w:p w14:paraId="4A269CA4" w14:textId="77777777" w:rsidR="00604122" w:rsidRDefault="00D72FC8">
      <w:pPr>
        <w:spacing w:after="120"/>
      </w:pPr>
      <w:r>
        <w:rPr>
          <w:b/>
          <w:bCs/>
        </w:rPr>
        <w:t>Ph.D., West Virginia University, 2011</w:t>
      </w:r>
    </w:p>
    <w:p w14:paraId="46541DC3" w14:textId="77777777" w:rsidR="00604122" w:rsidRDefault="00D72FC8">
      <w:pPr>
        <w:spacing w:after="60"/>
        <w:ind w:left="360"/>
      </w:pPr>
      <w:r>
        <w:t>Lifespan Developmental Psychology</w:t>
      </w:r>
    </w:p>
    <w:p w14:paraId="2406A80B" w14:textId="77777777" w:rsidR="00604122" w:rsidRDefault="00D72FC8">
      <w:pPr>
        <w:spacing w:after="60"/>
        <w:ind w:left="360"/>
      </w:pPr>
      <w:r>
        <w:t>Graduate Certificate in University Teaching</w:t>
      </w:r>
    </w:p>
    <w:p w14:paraId="2E697E8C" w14:textId="77777777" w:rsidR="00604122" w:rsidRDefault="00D72FC8">
      <w:pPr>
        <w:spacing w:after="120"/>
        <w:ind w:left="360"/>
      </w:pPr>
      <w:r>
        <w:t xml:space="preserve">Dissertation: </w:t>
      </w:r>
      <w:r>
        <w:rPr>
          <w:i/>
          <w:iCs/>
        </w:rPr>
        <w:t>Predicting child safety: The effect of custodial grandparents’ depression, home safety knowledge, and gender</w:t>
      </w:r>
      <w:r>
        <w:t>. Chair: Julie Hicks Patrick, Ph.D.</w:t>
      </w:r>
    </w:p>
    <w:p w14:paraId="20287E74" w14:textId="77777777" w:rsidR="00604122" w:rsidRDefault="00D72FC8">
      <w:pPr>
        <w:spacing w:after="120"/>
      </w:pPr>
      <w:r>
        <w:rPr>
          <w:b/>
          <w:bCs/>
        </w:rPr>
        <w:t>M.S., West Virginia University, 2009</w:t>
      </w:r>
    </w:p>
    <w:p w14:paraId="4C87E774" w14:textId="77777777" w:rsidR="00604122" w:rsidRDefault="00D72FC8">
      <w:pPr>
        <w:spacing w:after="60"/>
        <w:ind w:left="360"/>
      </w:pPr>
      <w:r>
        <w:t>Lifespan Developmental Psychology</w:t>
      </w:r>
    </w:p>
    <w:p w14:paraId="14C739A4" w14:textId="77777777" w:rsidR="00604122" w:rsidRDefault="00D72FC8">
      <w:pPr>
        <w:spacing w:after="120"/>
        <w:ind w:left="360"/>
      </w:pPr>
      <w:r>
        <w:t xml:space="preserve">Thesis: </w:t>
      </w:r>
      <w:r>
        <w:rPr>
          <w:i/>
          <w:iCs/>
        </w:rPr>
        <w:t>Predictors of Anticipated Parenting Efficacy in Younger Adults</w:t>
      </w:r>
      <w:r>
        <w:t>. Chair: Julie Hicks Patrick, Ph.D.</w:t>
      </w:r>
    </w:p>
    <w:p w14:paraId="39FAFCA7" w14:textId="77777777" w:rsidR="00604122" w:rsidRDefault="00D72FC8">
      <w:pPr>
        <w:spacing w:after="120"/>
      </w:pPr>
      <w:r>
        <w:rPr>
          <w:b/>
          <w:bCs/>
        </w:rPr>
        <w:t>B.A., West Virginia University, 2005</w:t>
      </w:r>
    </w:p>
    <w:p w14:paraId="6CBB75B9" w14:textId="77777777" w:rsidR="00604122" w:rsidRDefault="00D72FC8">
      <w:pPr>
        <w:spacing w:after="60"/>
        <w:ind w:left="360"/>
      </w:pPr>
      <w:r>
        <w:t>Psychology</w:t>
      </w:r>
    </w:p>
    <w:p w14:paraId="6EA018FD" w14:textId="77777777" w:rsidR="00604122" w:rsidRDefault="00D72FC8">
      <w:pPr>
        <w:spacing w:after="60"/>
        <w:ind w:left="360"/>
      </w:pPr>
      <w:r>
        <w:t>Minors in English and Communication Studies</w:t>
      </w:r>
    </w:p>
    <w:p w14:paraId="0EEB9993" w14:textId="77777777" w:rsidR="00604122" w:rsidRDefault="00D72FC8">
      <w:pPr>
        <w:spacing w:after="120"/>
        <w:ind w:left="360"/>
      </w:pPr>
      <w:r>
        <w:t xml:space="preserve">Graduated </w:t>
      </w:r>
      <w:r>
        <w:rPr>
          <w:i/>
          <w:iCs/>
        </w:rPr>
        <w:t>summa cum laude</w:t>
      </w:r>
      <w:r>
        <w:t>; Phi Beta Kappa</w:t>
      </w:r>
    </w:p>
    <w:p w14:paraId="7F6F5306" w14:textId="77777777" w:rsidR="00604122" w:rsidRDefault="00D72FC8">
      <w:pPr>
        <w:pBdr>
          <w:bottom w:val="single" w:sz="6" w:space="4" w:color="000000"/>
        </w:pBdr>
        <w:spacing w:before="360" w:after="180"/>
      </w:pPr>
      <w:r>
        <w:rPr>
          <w:b/>
          <w:bCs/>
          <w:spacing w:val="30"/>
          <w:sz w:val="24"/>
          <w:szCs w:val="24"/>
        </w:rPr>
        <w:t>ACADEMIC APPOINTMENTS</w:t>
      </w:r>
    </w:p>
    <w:p w14:paraId="6CD0F6FA" w14:textId="6CBAB8CD" w:rsidR="00604122" w:rsidRDefault="00D72FC8" w:rsidP="00640248">
      <w:pPr>
        <w:tabs>
          <w:tab w:val="left" w:pos="1800"/>
        </w:tabs>
        <w:spacing w:after="60"/>
        <w:ind w:left="1800" w:hanging="1800"/>
      </w:pPr>
      <w:r>
        <w:rPr>
          <w:b/>
          <w:bCs/>
        </w:rPr>
        <w:t>2021 – Present</w:t>
      </w:r>
      <w:r>
        <w:tab/>
        <w:t>Associate Professor &amp; Undergraduate Coordinator, Department of Psychology, Mississippi</w:t>
      </w:r>
      <w:r w:rsidR="00640248">
        <w:br/>
      </w:r>
      <w:r>
        <w:t>State University</w:t>
      </w:r>
    </w:p>
    <w:p w14:paraId="279FC0F2" w14:textId="77777777" w:rsidR="00604122" w:rsidRDefault="00D72FC8" w:rsidP="00640248">
      <w:pPr>
        <w:tabs>
          <w:tab w:val="left" w:pos="1800"/>
        </w:tabs>
        <w:spacing w:after="60"/>
        <w:ind w:left="1800" w:hanging="1800"/>
      </w:pPr>
      <w:r>
        <w:rPr>
          <w:b/>
          <w:bCs/>
        </w:rPr>
        <w:t>2015 – 2021</w:t>
      </w:r>
      <w:r>
        <w:tab/>
        <w:t>Assistant Professor &amp; Undergraduate Coordinator, Department of Psychology, Mississippi State University</w:t>
      </w:r>
    </w:p>
    <w:p w14:paraId="36B9BB96" w14:textId="77777777" w:rsidR="00604122" w:rsidRDefault="00D72FC8">
      <w:pPr>
        <w:tabs>
          <w:tab w:val="left" w:pos="1800"/>
        </w:tabs>
        <w:spacing w:after="60"/>
      </w:pPr>
      <w:r>
        <w:rPr>
          <w:b/>
          <w:bCs/>
        </w:rPr>
        <w:t>2012 – 2014</w:t>
      </w:r>
      <w:r>
        <w:tab/>
        <w:t>Instructor, Department of Psychology, Mississippi State University</w:t>
      </w:r>
    </w:p>
    <w:p w14:paraId="0E5E41C3" w14:textId="77777777" w:rsidR="00604122" w:rsidRDefault="00D72FC8">
      <w:pPr>
        <w:tabs>
          <w:tab w:val="left" w:pos="1800"/>
        </w:tabs>
        <w:spacing w:after="60"/>
      </w:pPr>
      <w:r>
        <w:rPr>
          <w:b/>
          <w:bCs/>
        </w:rPr>
        <w:t>2011 – 2012</w:t>
      </w:r>
      <w:r>
        <w:tab/>
        <w:t>Adjunct Professor, Sam Houston State University</w:t>
      </w:r>
    </w:p>
    <w:p w14:paraId="510D8844" w14:textId="77777777" w:rsidR="00604122" w:rsidRDefault="00D72FC8" w:rsidP="00640248">
      <w:pPr>
        <w:tabs>
          <w:tab w:val="left" w:pos="1800"/>
        </w:tabs>
        <w:spacing w:after="60"/>
        <w:ind w:left="1800" w:hanging="1800"/>
      </w:pPr>
      <w:r>
        <w:rPr>
          <w:b/>
          <w:bCs/>
        </w:rPr>
        <w:t>2011 – 2012</w:t>
      </w:r>
      <w:r>
        <w:tab/>
        <w:t>Health Science Research Specialist, Mental Illness Research, Education, and Clinical Center (MIRECC)</w:t>
      </w:r>
    </w:p>
    <w:p w14:paraId="0F317BE9" w14:textId="77777777" w:rsidR="00604122" w:rsidRDefault="00D72FC8">
      <w:pPr>
        <w:pBdr>
          <w:bottom w:val="single" w:sz="6" w:space="4" w:color="000000"/>
        </w:pBdr>
        <w:spacing w:before="360" w:after="180"/>
      </w:pPr>
      <w:r>
        <w:rPr>
          <w:b/>
          <w:bCs/>
          <w:spacing w:val="30"/>
          <w:sz w:val="24"/>
          <w:szCs w:val="24"/>
        </w:rPr>
        <w:t>HONORS AND AWARDS</w:t>
      </w:r>
    </w:p>
    <w:p w14:paraId="786B6000" w14:textId="77777777" w:rsidR="00604122" w:rsidRDefault="00D72FC8">
      <w:pPr>
        <w:pStyle w:val="ListParagraph"/>
        <w:numPr>
          <w:ilvl w:val="0"/>
          <w:numId w:val="2"/>
        </w:numPr>
        <w:spacing w:after="80"/>
      </w:pPr>
      <w:r>
        <w:t>Nominated for Fellow status, Gerontological Society of America (FGSA), by Dr. David R. Buys, FGSA, February 2026; decision pending June 2026.</w:t>
      </w:r>
    </w:p>
    <w:p w14:paraId="4A4ECF58" w14:textId="77777777" w:rsidR="00604122" w:rsidRDefault="00D72FC8">
      <w:pPr>
        <w:pStyle w:val="ListParagraph"/>
        <w:numPr>
          <w:ilvl w:val="0"/>
          <w:numId w:val="2"/>
        </w:numPr>
        <w:spacing w:after="80"/>
      </w:pPr>
      <w:r>
        <w:t>Ottilie Schillig Special Teaching Projects Award. Mississippi State University Center for Innovation in Teaching Excellence (CITE), 2026.</w:t>
      </w:r>
    </w:p>
    <w:p w14:paraId="4C7539A9" w14:textId="77777777" w:rsidR="00604122" w:rsidRDefault="00D72FC8">
      <w:pPr>
        <w:pStyle w:val="ListParagraph"/>
        <w:numPr>
          <w:ilvl w:val="0"/>
          <w:numId w:val="2"/>
        </w:numPr>
        <w:spacing w:after="80"/>
      </w:pPr>
      <w:r>
        <w:t>Fellow, Mississippi State University Social Science Research Center (SSRC), 2025.</w:t>
      </w:r>
    </w:p>
    <w:p w14:paraId="4831E84D" w14:textId="77777777" w:rsidR="00604122" w:rsidRDefault="00D72FC8">
      <w:pPr>
        <w:pStyle w:val="ListParagraph"/>
        <w:numPr>
          <w:ilvl w:val="0"/>
          <w:numId w:val="2"/>
        </w:numPr>
        <w:spacing w:after="80"/>
      </w:pPr>
      <w:r>
        <w:t>Second Place / Honorable Mention, Council of University Directors of Clinical Psychology Award for Best Non-Applied Course, 2025.</w:t>
      </w:r>
    </w:p>
    <w:p w14:paraId="3DA9BEFE" w14:textId="77777777" w:rsidR="00604122" w:rsidRDefault="00D72FC8">
      <w:pPr>
        <w:pStyle w:val="ListParagraph"/>
        <w:numPr>
          <w:ilvl w:val="0"/>
          <w:numId w:val="2"/>
        </w:numPr>
        <w:spacing w:after="80"/>
      </w:pPr>
      <w:r>
        <w:lastRenderedPageBreak/>
        <w:t>Clinical Psychology Graduate Mentor of the Year Award. MSU Department of Psychology Clinical Psychology Program, 2020.</w:t>
      </w:r>
    </w:p>
    <w:p w14:paraId="3410FB21" w14:textId="77777777" w:rsidR="00604122" w:rsidRDefault="00D72FC8">
      <w:pPr>
        <w:pStyle w:val="ListParagraph"/>
        <w:numPr>
          <w:ilvl w:val="0"/>
          <w:numId w:val="2"/>
        </w:numPr>
        <w:spacing w:after="80"/>
      </w:pPr>
      <w:r>
        <w:t>Community Engaged Research Summer Institute (one of ten participants), 2019.</w:t>
      </w:r>
    </w:p>
    <w:p w14:paraId="0A7EE733" w14:textId="77777777" w:rsidR="00604122" w:rsidRDefault="00D72FC8">
      <w:pPr>
        <w:pStyle w:val="ListParagraph"/>
        <w:numPr>
          <w:ilvl w:val="0"/>
          <w:numId w:val="2"/>
        </w:numPr>
        <w:spacing w:after="80"/>
      </w:pPr>
      <w:r>
        <w:t>Human Research Protection Program Appreciation of Service Award. Office of Research Compliance, Mississippi State University, 2016.</w:t>
      </w:r>
    </w:p>
    <w:p w14:paraId="41784A92" w14:textId="77777777" w:rsidR="00604122" w:rsidRDefault="00D72FC8">
      <w:pPr>
        <w:pStyle w:val="ListParagraph"/>
        <w:numPr>
          <w:ilvl w:val="0"/>
          <w:numId w:val="2"/>
        </w:numPr>
        <w:spacing w:after="80"/>
      </w:pPr>
      <w:r>
        <w:t>Nicholas Evans Graduate Award for Advising Excellence. Office of the Provost of West Virginia University, 2010.</w:t>
      </w:r>
    </w:p>
    <w:p w14:paraId="3ED1A1F9" w14:textId="77777777" w:rsidR="00604122" w:rsidRDefault="00D72FC8">
      <w:pPr>
        <w:pStyle w:val="ListParagraph"/>
        <w:numPr>
          <w:ilvl w:val="0"/>
          <w:numId w:val="2"/>
        </w:numPr>
        <w:spacing w:after="80"/>
      </w:pPr>
      <w:r>
        <w:t>Eberly College of Arts and Sciences Doctoral Research Award. Eberly College of Arts and Sciences, West Virginia University, 2010.</w:t>
      </w:r>
    </w:p>
    <w:p w14:paraId="0B3FAC9F" w14:textId="77777777" w:rsidR="00604122" w:rsidRDefault="00D72FC8">
      <w:pPr>
        <w:pBdr>
          <w:bottom w:val="single" w:sz="6" w:space="4" w:color="000000"/>
        </w:pBdr>
        <w:spacing w:before="360" w:after="180"/>
      </w:pPr>
      <w:r>
        <w:rPr>
          <w:b/>
          <w:bCs/>
          <w:spacing w:val="30"/>
          <w:sz w:val="24"/>
          <w:szCs w:val="24"/>
        </w:rPr>
        <w:t>EDITORIAL LEADERSHIP</w:t>
      </w:r>
    </w:p>
    <w:p w14:paraId="24CDF71A" w14:textId="77777777" w:rsidR="00604122" w:rsidRDefault="00D72FC8">
      <w:pPr>
        <w:spacing w:after="120"/>
      </w:pPr>
      <w:r>
        <w:t>I joined the International Journal of Aging and Human Development as Book Review Editor in 2018, became Associate Editor in 2022, and will assume the role of Editor-in-Chief by the end of 2026. As Associate Editor, I currently shepherd approximately six new manuscripts each week through desk evaluation, peer review, revision, and decision, on the order of 300 manuscripts per year.</w:t>
      </w:r>
    </w:p>
    <w:p w14:paraId="0C8D61C9" w14:textId="77777777" w:rsidR="00604122" w:rsidRDefault="00D72FC8">
      <w:pPr>
        <w:tabs>
          <w:tab w:val="left" w:pos="1800"/>
        </w:tabs>
        <w:spacing w:after="60"/>
      </w:pPr>
      <w:r>
        <w:rPr>
          <w:b/>
          <w:bCs/>
        </w:rPr>
        <w:t>2026 – Present</w:t>
      </w:r>
      <w:r>
        <w:tab/>
        <w:t>Editor-in-Chief Designate, International Journal of Aging and Human Development</w:t>
      </w:r>
    </w:p>
    <w:p w14:paraId="26ED1E7C" w14:textId="77777777" w:rsidR="00604122" w:rsidRDefault="00D72FC8">
      <w:pPr>
        <w:tabs>
          <w:tab w:val="left" w:pos="1800"/>
        </w:tabs>
        <w:spacing w:after="60"/>
      </w:pPr>
      <w:r>
        <w:rPr>
          <w:b/>
          <w:bCs/>
        </w:rPr>
        <w:t>2022 – Present</w:t>
      </w:r>
      <w:r>
        <w:tab/>
        <w:t>Associate Editor, International Journal of Aging and Human Development</w:t>
      </w:r>
    </w:p>
    <w:p w14:paraId="71B732F1" w14:textId="77777777" w:rsidR="00604122" w:rsidRDefault="00D72FC8">
      <w:pPr>
        <w:tabs>
          <w:tab w:val="left" w:pos="1800"/>
        </w:tabs>
        <w:spacing w:after="60"/>
      </w:pPr>
      <w:r>
        <w:rPr>
          <w:b/>
          <w:bCs/>
        </w:rPr>
        <w:t>2018 – 2022</w:t>
      </w:r>
      <w:r>
        <w:tab/>
        <w:t>Book Review Editor, International Journal of Aging and Human Development</w:t>
      </w:r>
    </w:p>
    <w:p w14:paraId="1C2A34B9" w14:textId="77777777" w:rsidR="00604122" w:rsidRDefault="00D72FC8">
      <w:pPr>
        <w:pBdr>
          <w:bottom w:val="single" w:sz="6" w:space="4" w:color="000000"/>
        </w:pBdr>
        <w:spacing w:before="360" w:after="180"/>
      </w:pPr>
      <w:r>
        <w:rPr>
          <w:b/>
          <w:bCs/>
          <w:spacing w:val="30"/>
          <w:sz w:val="24"/>
          <w:szCs w:val="24"/>
        </w:rPr>
        <w:t>RESEARCH PROGRAM</w:t>
      </w:r>
    </w:p>
    <w:p w14:paraId="1A3569B6" w14:textId="77777777" w:rsidR="00604122" w:rsidRDefault="00D72FC8">
      <w:pPr>
        <w:spacing w:after="120"/>
      </w:pPr>
      <w:r>
        <w:t>My research examines how geographic, social, and economic contexts shape mental and physical health across the lifespan, with particular attention to populations the existing service system tends to miss: rural Southerners, custodial grandfamilies, and older adults affected by substance use and recovery. Across my career to date, I have thirty-two publications: twenty-eight peer-reviewed journal articles, two peer-reviewed book chapters, and two editor-reviewed book reviews. Seventeen of the journal article</w:t>
      </w:r>
      <w:r>
        <w:t>s have appeared since my promotion to Associate Professor in 2021. My program is supported by externally funded grants from SAMHSA, the NIH, the Brookdale Foundation, and the State of Mississippi Opioid Settlement Fund Advisory Council.</w:t>
      </w:r>
    </w:p>
    <w:p w14:paraId="0E25300E" w14:textId="77777777" w:rsidR="00604122" w:rsidRDefault="00D72FC8">
      <w:pPr>
        <w:keepNext/>
        <w:spacing w:before="180" w:after="80"/>
      </w:pPr>
      <w:r>
        <w:rPr>
          <w:b/>
          <w:bCs/>
          <w:i/>
          <w:iCs/>
        </w:rPr>
        <w:t>Funded Grant Applications</w:t>
      </w:r>
    </w:p>
    <w:p w14:paraId="43B140C2" w14:textId="77777777" w:rsidR="00604122" w:rsidRDefault="00D72FC8">
      <w:pPr>
        <w:pStyle w:val="ListParagraph"/>
        <w:numPr>
          <w:ilvl w:val="0"/>
          <w:numId w:val="2"/>
        </w:numPr>
        <w:spacing w:after="80"/>
      </w:pPr>
      <w:r>
        <w:t>Mississippi Blues: A Statewide Needs Assessment on Opioid Misuse and Recovery. Awarded by the State of Mississippi Opioid Settlement Fund Advisory Council, 2026 (effective July 1, 2026). In partnership with the Wolfgang Frese Survey Research Laboratory at Mississippi State University and the Mississippi Department of Mental Health. Role: Primary Investigator. Budget: $100,000.</w:t>
      </w:r>
    </w:p>
    <w:p w14:paraId="020E2ABF" w14:textId="77777777" w:rsidR="00604122" w:rsidRDefault="00D72FC8">
      <w:pPr>
        <w:pStyle w:val="ListParagraph"/>
        <w:numPr>
          <w:ilvl w:val="0"/>
          <w:numId w:val="2"/>
        </w:numPr>
        <w:spacing w:after="80"/>
      </w:pPr>
      <w:r>
        <w:t>The relation between nutrition and biopsychosocial health outcomes in children raised by non-parental caregivers. Awarded by the Mississippi State University Undergraduate Research Program, 2023. Role: Primary Investigator. Budget: $2,000.</w:t>
      </w:r>
    </w:p>
    <w:p w14:paraId="748A93D0" w14:textId="77777777" w:rsidR="00604122" w:rsidRDefault="00D72FC8">
      <w:pPr>
        <w:pStyle w:val="ListParagraph"/>
        <w:numPr>
          <w:ilvl w:val="0"/>
          <w:numId w:val="2"/>
        </w:numPr>
        <w:spacing w:after="80"/>
      </w:pPr>
      <w:r>
        <w:t>Rural Activities, Health, and Well-Being Among Older Rural African Americans. Awarded by the Southern Gerontological Society, 2023. Role: Co-Investigator. Budget: $3,000.</w:t>
      </w:r>
    </w:p>
    <w:p w14:paraId="035575C6" w14:textId="77777777" w:rsidR="00604122" w:rsidRDefault="00D72FC8">
      <w:pPr>
        <w:pStyle w:val="ListParagraph"/>
        <w:numPr>
          <w:ilvl w:val="0"/>
          <w:numId w:val="2"/>
        </w:numPr>
        <w:spacing w:after="80"/>
      </w:pPr>
      <w:r>
        <w:t>Rural Activities, Health, and Well-Being Among Older Adults. Awarded by the Mississippi State University Undergraduate Research Program. Role: Co-Investigator. Budget: $2,000.</w:t>
      </w:r>
    </w:p>
    <w:p w14:paraId="0093E3DB" w14:textId="77777777" w:rsidR="00604122" w:rsidRDefault="00D72FC8">
      <w:pPr>
        <w:pStyle w:val="ListParagraph"/>
        <w:numPr>
          <w:ilvl w:val="0"/>
          <w:numId w:val="2"/>
        </w:numPr>
        <w:spacing w:after="80"/>
      </w:pPr>
      <w:r>
        <w:t>Project AWARE (Advancing Wellness and Resiliency in Education): Improving mental health in Mississippi through Alliance and mental health awareness training. Awarded by SAMHSA (subaward from the University of Mississippi Medical Center), 2022. Role: Co-Investigator. Budget: $999,999.</w:t>
      </w:r>
    </w:p>
    <w:p w14:paraId="44990181" w14:textId="77777777" w:rsidR="00604122" w:rsidRDefault="00D72FC8">
      <w:pPr>
        <w:pStyle w:val="ListParagraph"/>
        <w:numPr>
          <w:ilvl w:val="0"/>
          <w:numId w:val="2"/>
        </w:numPr>
        <w:spacing w:after="80"/>
      </w:pPr>
      <w:r>
        <w:t>Extending the Mental Health Network of Mississippi Through Mental Health Awareness Training. Awarded by SAMHSA, 2021. Role: Co-Investigator. Budget: $125,000.</w:t>
      </w:r>
    </w:p>
    <w:p w14:paraId="3CDB8D81" w14:textId="77777777" w:rsidR="00604122" w:rsidRDefault="00D72FC8">
      <w:pPr>
        <w:pStyle w:val="ListParagraph"/>
        <w:numPr>
          <w:ilvl w:val="0"/>
          <w:numId w:val="2"/>
        </w:numPr>
        <w:spacing w:after="80"/>
      </w:pPr>
      <w:r>
        <w:lastRenderedPageBreak/>
        <w:t>MSU Cares: Preventing and Responding to Mississippi Youth Suicide. Awarded by SAMHSA, 2019, Renewed 2021. Role: Program Evaluator. Budget: $1,678,552.</w:t>
      </w:r>
    </w:p>
    <w:p w14:paraId="4DD0526C" w14:textId="77777777" w:rsidR="00604122" w:rsidRDefault="00D72FC8">
      <w:pPr>
        <w:pStyle w:val="ListParagraph"/>
        <w:numPr>
          <w:ilvl w:val="0"/>
          <w:numId w:val="2"/>
        </w:numPr>
        <w:spacing w:after="80"/>
      </w:pPr>
      <w:r>
        <w:t>Bridges to the Baccalaureate (R25). Awarded by NIH, 2019. Role: Student Mentor. Budget: $300,000 per year.</w:t>
      </w:r>
    </w:p>
    <w:p w14:paraId="4BF6DACA" w14:textId="77777777" w:rsidR="00604122" w:rsidRDefault="00D72FC8">
      <w:pPr>
        <w:pStyle w:val="ListParagraph"/>
        <w:numPr>
          <w:ilvl w:val="0"/>
          <w:numId w:val="2"/>
        </w:numPr>
        <w:spacing w:after="80"/>
      </w:pPr>
      <w:r>
        <w:t>The Grandfamilies Support Group of Starkville, MS. Awarded by the Brookdale Foundation, 2017. Role: Primary Investigator. Budget: $10,000 (and eligible for $5,000 renewal).</w:t>
      </w:r>
    </w:p>
    <w:p w14:paraId="58346441" w14:textId="77777777" w:rsidR="00604122" w:rsidRDefault="00D72FC8">
      <w:pPr>
        <w:pStyle w:val="ListParagraph"/>
        <w:numPr>
          <w:ilvl w:val="0"/>
          <w:numId w:val="2"/>
        </w:numPr>
        <w:spacing w:after="80"/>
      </w:pPr>
      <w:r>
        <w:t>Counting your blessings: Improving mental health outcomes through gratitude training in a custodial grandchild population. Awarded by the Mississippi State University Cross-College Research Grant Program, 2017. Role: Primary Investigator. Budget: $2,000.</w:t>
      </w:r>
    </w:p>
    <w:p w14:paraId="6CF6E887" w14:textId="77777777" w:rsidR="00604122" w:rsidRDefault="00D72FC8">
      <w:pPr>
        <w:pStyle w:val="ListParagraph"/>
        <w:numPr>
          <w:ilvl w:val="0"/>
          <w:numId w:val="2"/>
        </w:numPr>
        <w:spacing w:after="80"/>
      </w:pPr>
      <w:r>
        <w:t>Predicting child safety: The effect of custodial grandparents’ depression, home safety knowledge, and gender. $950 awarded by the Department of Psychology Research Fund, West Virginia University, 2010.</w:t>
      </w:r>
    </w:p>
    <w:p w14:paraId="574377DB" w14:textId="77777777" w:rsidR="00604122" w:rsidRDefault="00D72FC8">
      <w:pPr>
        <w:pStyle w:val="ListParagraph"/>
        <w:numPr>
          <w:ilvl w:val="0"/>
          <w:numId w:val="2"/>
        </w:numPr>
        <w:spacing w:after="80"/>
      </w:pPr>
      <w:r>
        <w:t>Predicting child safety: The effect of custodial grandparents’ depression, home safety knowledge, and gender. $800 awarded by the Eberly College of Arts and Sciences Doctoral Research Award, West Virginia University, 2010.</w:t>
      </w:r>
    </w:p>
    <w:p w14:paraId="5259ED4A" w14:textId="77777777" w:rsidR="00604122" w:rsidRDefault="00D72FC8">
      <w:pPr>
        <w:keepNext/>
        <w:spacing w:before="180" w:after="80"/>
      </w:pPr>
      <w:r>
        <w:rPr>
          <w:b/>
          <w:bCs/>
          <w:i/>
          <w:iCs/>
        </w:rPr>
        <w:t>Grant Applications Under Review</w:t>
      </w:r>
    </w:p>
    <w:p w14:paraId="5EF11CD4" w14:textId="77777777" w:rsidR="00604122" w:rsidRDefault="00D72FC8">
      <w:pPr>
        <w:pStyle w:val="ListParagraph"/>
        <w:numPr>
          <w:ilvl w:val="0"/>
          <w:numId w:val="2"/>
        </w:numPr>
        <w:spacing w:after="80"/>
      </w:pPr>
      <w:r>
        <w:t>Functional Limitations and Digital Accommodation in Agriculture: Pathways to Rural Health for Mississippi Farmers. Funding agency: Mississippi Center for Clinical and Translational Research (MCCTR) Pilot Projects Program (subaward through the University of Mississippi Medical Center). Role: Co-Investigator. PI: Sujan Anreddy. Budget: $49,197 (12-month period, July 1, 2026 – June 30, 2027).</w:t>
      </w:r>
    </w:p>
    <w:p w14:paraId="62EBCEE6" w14:textId="77777777" w:rsidR="00604122" w:rsidRDefault="00D72FC8">
      <w:pPr>
        <w:keepNext/>
        <w:spacing w:before="180" w:after="80"/>
      </w:pPr>
      <w:r>
        <w:rPr>
          <w:b/>
          <w:bCs/>
          <w:i/>
          <w:iCs/>
        </w:rPr>
        <w:t>Peer-Reviewed Journal Articles</w:t>
      </w:r>
    </w:p>
    <w:p w14:paraId="0B6D3E40" w14:textId="77777777" w:rsidR="00604122" w:rsidRDefault="00D72FC8">
      <w:pPr>
        <w:spacing w:after="180"/>
      </w:pPr>
      <w:r>
        <w:rPr>
          <w:i/>
          <w:iCs/>
        </w:rPr>
        <w:t>Italicized authors are lab students; my name is bolded.</w:t>
      </w:r>
    </w:p>
    <w:p w14:paraId="78F9D7EA" w14:textId="77777777" w:rsidR="00604122" w:rsidRDefault="00D72FC8">
      <w:pPr>
        <w:spacing w:after="120"/>
        <w:ind w:left="720" w:hanging="720"/>
      </w:pPr>
      <w:r>
        <w:rPr>
          <w:i/>
          <w:iCs/>
        </w:rPr>
        <w:t>Lantz, E.D.</w:t>
      </w:r>
      <w:r>
        <w:t xml:space="preserve">, &amp; </w:t>
      </w:r>
      <w:r>
        <w:rPr>
          <w:b/>
          <w:bCs/>
        </w:rPr>
        <w:t>Nadorff, D.K.</w:t>
      </w:r>
      <w:r>
        <w:t xml:space="preserve"> (2025). An attitude of gratitude: How psychological and social resources mediate the protective effect of religiosity on depressive symptoms. </w:t>
      </w:r>
      <w:r>
        <w:rPr>
          <w:i/>
          <w:iCs/>
        </w:rPr>
        <w:t>Journal of Affective Disorders, 397</w:t>
      </w:r>
      <w:r>
        <w:t>, 120851–120859. Impact Factor = 4.9.</w:t>
      </w:r>
    </w:p>
    <w:p w14:paraId="23DD34D4" w14:textId="77777777" w:rsidR="00604122" w:rsidRDefault="00D72FC8">
      <w:pPr>
        <w:spacing w:after="120"/>
        <w:ind w:left="720" w:hanging="720"/>
      </w:pPr>
      <w:r>
        <w:rPr>
          <w:b/>
          <w:bCs/>
        </w:rPr>
        <w:t>Nadorff, D.K.</w:t>
      </w:r>
      <w:r>
        <w:t xml:space="preserve">, Anreddy, S., Sergi, K., Ahonle, Z.J., Stouffer, C., Hemphill, T., &amp; Buys, D.R. (2025). Down the Digital Delta: Health Information Inequities Among Rural Mississippi Caregivers. </w:t>
      </w:r>
      <w:r>
        <w:rPr>
          <w:i/>
          <w:iCs/>
        </w:rPr>
        <w:t>Healthcare, 13</w:t>
      </w:r>
      <w:r>
        <w:t>, 2361–2390. Impact Factor = 2.7.</w:t>
      </w:r>
    </w:p>
    <w:p w14:paraId="7840766A" w14:textId="77777777" w:rsidR="00604122" w:rsidRDefault="00D72FC8">
      <w:pPr>
        <w:spacing w:after="120"/>
        <w:ind w:left="720" w:hanging="720"/>
      </w:pPr>
      <w:r>
        <w:rPr>
          <w:i/>
          <w:iCs/>
        </w:rPr>
        <w:t>McKay, I.T.</w:t>
      </w:r>
      <w:r>
        <w:t xml:space="preserve"> &amp; </w:t>
      </w:r>
      <w:r>
        <w:rPr>
          <w:b/>
          <w:bCs/>
        </w:rPr>
        <w:t>Nadorff, D.K.</w:t>
      </w:r>
      <w:r>
        <w:t xml:space="preserve"> (2025). The Business of Recovery: A Novel Pilot Study Psychosocial Intervention to Build Self-Efficacy and Reduce Relapse Risk in Adolescent Substance Use Treatment. </w:t>
      </w:r>
      <w:r>
        <w:rPr>
          <w:i/>
          <w:iCs/>
        </w:rPr>
        <w:t>Addictive Behaviors, 171</w:t>
      </w:r>
      <w:r>
        <w:t>, 108473–108481. Impact Factor = 3.6.</w:t>
      </w:r>
    </w:p>
    <w:p w14:paraId="5C0BB2B2" w14:textId="77777777" w:rsidR="00604122" w:rsidRDefault="00D72FC8">
      <w:pPr>
        <w:spacing w:after="120"/>
        <w:ind w:left="720" w:hanging="720"/>
      </w:pPr>
      <w:r>
        <w:t xml:space="preserve">Mathews, R., </w:t>
      </w:r>
      <w:r>
        <w:rPr>
          <w:b/>
          <w:bCs/>
        </w:rPr>
        <w:t>Nadorff, D.K.</w:t>
      </w:r>
      <w:r>
        <w:t xml:space="preserve">, &amp; Cowart, R.E. (2025). Nurturing movement: Longitudinal associations between caregiver type, adolescent diet, and young adult physical activity in a national cohort. </w:t>
      </w:r>
      <w:r>
        <w:rPr>
          <w:i/>
          <w:iCs/>
        </w:rPr>
        <w:t>Nutrients, 17</w:t>
      </w:r>
      <w:r>
        <w:t>, 1874–1894. Impact Factor = 4.8.</w:t>
      </w:r>
    </w:p>
    <w:p w14:paraId="47D34FF9" w14:textId="77777777" w:rsidR="00604122" w:rsidRDefault="00D72FC8">
      <w:pPr>
        <w:spacing w:after="120"/>
        <w:ind w:left="720" w:hanging="720"/>
      </w:pPr>
      <w:r>
        <w:rPr>
          <w:i/>
          <w:iCs/>
        </w:rPr>
        <w:t>Stearns, M.A.</w:t>
      </w:r>
      <w:r>
        <w:t xml:space="preserve">, McCrae, C.S., Curtis, A., Nair, N., Hayse, B., </w:t>
      </w:r>
      <w:r>
        <w:rPr>
          <w:b/>
          <w:bCs/>
        </w:rPr>
        <w:t>Nadorff, D.K.</w:t>
      </w:r>
      <w:r>
        <w:t xml:space="preserve">, &amp; Wilkerson, A. (2024). Adolescents’ sleep mediates maternal depressive problems and parenting behaviors: daughter and son differences in a majority Black and Hispanic sample. </w:t>
      </w:r>
      <w:r>
        <w:rPr>
          <w:i/>
          <w:iCs/>
        </w:rPr>
        <w:t>Journal of Clinical Sleep Medicine, 20</w:t>
      </w:r>
      <w:r>
        <w:t>, 849–858. Impact Factor = 3.5.</w:t>
      </w:r>
    </w:p>
    <w:p w14:paraId="10AFE039" w14:textId="77777777" w:rsidR="00604122" w:rsidRDefault="00D72FC8">
      <w:pPr>
        <w:spacing w:after="120"/>
        <w:ind w:left="720" w:hanging="720"/>
      </w:pPr>
      <w:r>
        <w:rPr>
          <w:i/>
          <w:iCs/>
        </w:rPr>
        <w:t>Olson, M.G., Pyles, K.M.</w:t>
      </w:r>
      <w:r>
        <w:t xml:space="preserve">, &amp; </w:t>
      </w:r>
      <w:r>
        <w:rPr>
          <w:b/>
          <w:bCs/>
        </w:rPr>
        <w:t>Nadorff, D.K.</w:t>
      </w:r>
      <w:r>
        <w:t xml:space="preserve"> (2023). Give until it hurts: An exploratory analysis of mental health workers’ wellness. </w:t>
      </w:r>
      <w:r>
        <w:rPr>
          <w:i/>
          <w:iCs/>
        </w:rPr>
        <w:t>International Journal of Environmental Research and Public Health, 20</w:t>
      </w:r>
      <w:r>
        <w:t>, 6925. Cite Score = 5.4.</w:t>
      </w:r>
    </w:p>
    <w:p w14:paraId="4639993D" w14:textId="77777777" w:rsidR="00604122" w:rsidRDefault="00D72FC8">
      <w:pPr>
        <w:spacing w:after="120"/>
        <w:ind w:left="720" w:hanging="720"/>
      </w:pPr>
      <w:r>
        <w:rPr>
          <w:i/>
          <w:iCs/>
        </w:rPr>
        <w:t>Lopez, A.R.</w:t>
      </w:r>
      <w:r>
        <w:t xml:space="preserve">, </w:t>
      </w:r>
      <w:r>
        <w:rPr>
          <w:b/>
          <w:bCs/>
        </w:rPr>
        <w:t>Nadorff, D.K.</w:t>
      </w:r>
      <w:r>
        <w:t xml:space="preserve">, &amp; </w:t>
      </w:r>
      <w:r>
        <w:rPr>
          <w:i/>
          <w:iCs/>
        </w:rPr>
        <w:t>Peters, D.</w:t>
      </w:r>
      <w:r>
        <w:t xml:space="preserve"> (2023). The Twelve Ds: An Update to Edwards and Benson’s Reasons for Non-Parental Caregiving. </w:t>
      </w:r>
      <w:r>
        <w:rPr>
          <w:i/>
          <w:iCs/>
        </w:rPr>
        <w:t>International Journal of Environmental Research and Public Health, 20</w:t>
      </w:r>
      <w:r>
        <w:t>, 5618. Cite Score = 5.4.</w:t>
      </w:r>
    </w:p>
    <w:p w14:paraId="2AB88B48" w14:textId="77777777" w:rsidR="00604122" w:rsidRDefault="00D72FC8">
      <w:pPr>
        <w:spacing w:after="120"/>
        <w:ind w:left="720" w:hanging="720"/>
      </w:pPr>
      <w:r>
        <w:rPr>
          <w:b/>
          <w:bCs/>
        </w:rPr>
        <w:t>Nadorff, D.K.</w:t>
      </w:r>
      <w:r>
        <w:t xml:space="preserve">, Duck, A., Lim, C., &amp; </w:t>
      </w:r>
      <w:proofErr w:type="spellStart"/>
      <w:r>
        <w:t>Fastring</w:t>
      </w:r>
      <w:proofErr w:type="spellEnd"/>
      <w:r>
        <w:t xml:space="preserve">, D. (2022). The charm of country life? Impact of rural childhood residence on physical and mental health in later life. </w:t>
      </w:r>
      <w:r>
        <w:rPr>
          <w:i/>
          <w:iCs/>
        </w:rPr>
        <w:t>Journal of Rural Health</w:t>
      </w:r>
      <w:r>
        <w:t>. Impact Factor = 5.7.</w:t>
      </w:r>
    </w:p>
    <w:p w14:paraId="04C425FF" w14:textId="77777777" w:rsidR="00604122" w:rsidRDefault="00D72FC8">
      <w:pPr>
        <w:spacing w:after="120"/>
        <w:ind w:left="720" w:hanging="720"/>
      </w:pPr>
      <w:r>
        <w:rPr>
          <w:b/>
          <w:bCs/>
        </w:rPr>
        <w:lastRenderedPageBreak/>
        <w:t>Nadorff, D.K.</w:t>
      </w:r>
      <w:r>
        <w:t xml:space="preserve">, </w:t>
      </w:r>
      <w:r>
        <w:rPr>
          <w:i/>
          <w:iCs/>
        </w:rPr>
        <w:t>Scott, R.K.</w:t>
      </w:r>
      <w:r>
        <w:t xml:space="preserve">, &amp; </w:t>
      </w:r>
      <w:proofErr w:type="spellStart"/>
      <w:r>
        <w:rPr>
          <w:i/>
          <w:iCs/>
        </w:rPr>
        <w:t>Fitchie</w:t>
      </w:r>
      <w:proofErr w:type="spellEnd"/>
      <w:r>
        <w:rPr>
          <w:i/>
          <w:iCs/>
        </w:rPr>
        <w:t>, T.</w:t>
      </w:r>
      <w:r>
        <w:t xml:space="preserve"> (2022). Depressive Symptoms and Suicidality of Those Raised in Kincare: A Peer Comparison Study. </w:t>
      </w:r>
      <w:r>
        <w:rPr>
          <w:i/>
          <w:iCs/>
        </w:rPr>
        <w:t>OMEGA – Journal of Death and Dying, 81</w:t>
      </w:r>
      <w:r>
        <w:t>(1), 298–311. Impact Factor = 2.8.</w:t>
      </w:r>
    </w:p>
    <w:p w14:paraId="73F25D22" w14:textId="77777777" w:rsidR="00604122" w:rsidRDefault="00D72FC8">
      <w:pPr>
        <w:spacing w:after="120"/>
        <w:ind w:left="720" w:hanging="720"/>
      </w:pPr>
      <w:r>
        <w:t xml:space="preserve">Mathews, R.M., &amp; </w:t>
      </w:r>
      <w:r>
        <w:rPr>
          <w:b/>
          <w:bCs/>
        </w:rPr>
        <w:t>Nadorff, D.K.</w:t>
      </w:r>
      <w:r>
        <w:t xml:space="preserve"> (2022). Too many treats or not enough to eat? The impact of caregiving grandparents on child food security and nutrition. </w:t>
      </w:r>
      <w:r>
        <w:rPr>
          <w:i/>
          <w:iCs/>
        </w:rPr>
        <w:t>International Journal of Environmental Research and Public Health, 19</w:t>
      </w:r>
      <w:r>
        <w:t>(10). Impact Factor = 3.4.</w:t>
      </w:r>
    </w:p>
    <w:p w14:paraId="33EBD5B7" w14:textId="77777777" w:rsidR="00604122" w:rsidRDefault="00D72FC8">
      <w:pPr>
        <w:spacing w:after="120"/>
        <w:ind w:left="720" w:hanging="720"/>
      </w:pPr>
      <w:r>
        <w:rPr>
          <w:i/>
          <w:iCs/>
        </w:rPr>
        <w:t>Scott, R.K.</w:t>
      </w:r>
      <w:r>
        <w:t xml:space="preserve">, </w:t>
      </w:r>
      <w:r>
        <w:rPr>
          <w:b/>
          <w:bCs/>
        </w:rPr>
        <w:t>Nadorff, D.K.</w:t>
      </w:r>
      <w:r>
        <w:t xml:space="preserve">, Barnett, M.A., &amp; </w:t>
      </w:r>
      <w:proofErr w:type="spellStart"/>
      <w:r>
        <w:t>Yancura</w:t>
      </w:r>
      <w:proofErr w:type="spellEnd"/>
      <w:r>
        <w:t xml:space="preserve">, L. (2022). Respect Your Elders: Generativity and Life Satisfaction in Caregiving Grandparents. </w:t>
      </w:r>
      <w:r>
        <w:rPr>
          <w:i/>
          <w:iCs/>
        </w:rPr>
        <w:t>International Journal of Aging and Human Development</w:t>
      </w:r>
      <w:r>
        <w:t>. Impact Factor = 2.2.</w:t>
      </w:r>
    </w:p>
    <w:p w14:paraId="7972AAC3" w14:textId="77777777" w:rsidR="00604122" w:rsidRDefault="00D72FC8">
      <w:pPr>
        <w:spacing w:after="120"/>
        <w:ind w:left="720" w:hanging="720"/>
      </w:pPr>
      <w:r>
        <w:rPr>
          <w:i/>
          <w:iCs/>
        </w:rPr>
        <w:t>Lantz, E., Stearns, M.A., McKay, I.</w:t>
      </w:r>
      <w:r>
        <w:t xml:space="preserve">, &amp; </w:t>
      </w:r>
      <w:r>
        <w:rPr>
          <w:b/>
          <w:bCs/>
        </w:rPr>
        <w:t>Nadorff, D.K.</w:t>
      </w:r>
      <w:r>
        <w:t xml:space="preserve"> (2021). The mediating effect of gratitude on the relation between religiosity and well-being in samples of undergraduate students and adults formerly raised by grandparent caregivers. </w:t>
      </w:r>
      <w:r>
        <w:rPr>
          <w:i/>
          <w:iCs/>
        </w:rPr>
        <w:t>Journal of Happiness Studies</w:t>
      </w:r>
      <w:r>
        <w:t>. Impact Factor = 3.9.</w:t>
      </w:r>
    </w:p>
    <w:p w14:paraId="3F0E0083" w14:textId="77777777" w:rsidR="00604122" w:rsidRDefault="00D72FC8">
      <w:pPr>
        <w:spacing w:after="120"/>
        <w:ind w:left="720" w:hanging="720"/>
      </w:pPr>
      <w:r>
        <w:rPr>
          <w:b/>
          <w:bCs/>
        </w:rPr>
        <w:t>Nadorff, D.K.</w:t>
      </w:r>
      <w:r>
        <w:t xml:space="preserve">, </w:t>
      </w:r>
      <w:r>
        <w:rPr>
          <w:i/>
          <w:iCs/>
        </w:rPr>
        <w:t>Scott, R.K.</w:t>
      </w:r>
      <w:r>
        <w:t xml:space="preserve">, &amp; </w:t>
      </w:r>
      <w:r>
        <w:rPr>
          <w:i/>
          <w:iCs/>
        </w:rPr>
        <w:t>Griffin, R.</w:t>
      </w:r>
      <w:r>
        <w:t xml:space="preserve"> (2021). Custodial grandchildren and foster children: A school performance comparison. </w:t>
      </w:r>
      <w:r>
        <w:rPr>
          <w:i/>
          <w:iCs/>
        </w:rPr>
        <w:t>Children and Youth Services Review</w:t>
      </w:r>
      <w:r>
        <w:t>. Impact Factor = 2.4.</w:t>
      </w:r>
    </w:p>
    <w:p w14:paraId="17367D3B" w14:textId="77777777" w:rsidR="00604122" w:rsidRDefault="00D72FC8">
      <w:pPr>
        <w:spacing w:after="120"/>
        <w:ind w:left="720" w:hanging="720"/>
      </w:pPr>
      <w:proofErr w:type="spellStart"/>
      <w:r>
        <w:t>Fastring</w:t>
      </w:r>
      <w:proofErr w:type="spellEnd"/>
      <w:r>
        <w:t xml:space="preserve">, D., </w:t>
      </w:r>
      <w:r>
        <w:rPr>
          <w:b/>
          <w:bCs/>
        </w:rPr>
        <w:t>Nadorff, D.K.</w:t>
      </w:r>
      <w:r>
        <w:t xml:space="preserve">, &amp; DeShong, H.L. (2021). The influence of rurality on fruit and vegetable intake and BMI: Findings in Mississippi are not consistent with those at the national level. </w:t>
      </w:r>
      <w:r>
        <w:rPr>
          <w:i/>
          <w:iCs/>
        </w:rPr>
        <w:t>International Journal of Environmental Research and Public Health, 18</w:t>
      </w:r>
      <w:r>
        <w:t>, 5021–5034. Impact Factor = 3.4.</w:t>
      </w:r>
    </w:p>
    <w:p w14:paraId="206EF988" w14:textId="77777777" w:rsidR="00604122" w:rsidRDefault="00D72FC8">
      <w:pPr>
        <w:spacing w:after="120"/>
        <w:ind w:left="720" w:hanging="720"/>
      </w:pPr>
      <w:r>
        <w:rPr>
          <w:i/>
          <w:iCs/>
        </w:rPr>
        <w:t>McKay, I.T.</w:t>
      </w:r>
      <w:r>
        <w:t xml:space="preserve">, &amp; </w:t>
      </w:r>
      <w:r>
        <w:rPr>
          <w:b/>
          <w:bCs/>
        </w:rPr>
        <w:t>Nadorff, D.K.</w:t>
      </w:r>
      <w:r>
        <w:t xml:space="preserve"> (2021). The impact of custodial grandparenting on cognitive performance in a longitudinal sample of grandparents raising grandchildren. </w:t>
      </w:r>
      <w:r>
        <w:rPr>
          <w:i/>
          <w:iCs/>
        </w:rPr>
        <w:t>Journal of Family Issues</w:t>
      </w:r>
      <w:r>
        <w:t>. Impact Factor = 1.3.</w:t>
      </w:r>
    </w:p>
    <w:p w14:paraId="5C67999E" w14:textId="77777777" w:rsidR="00604122" w:rsidRDefault="00D72FC8">
      <w:pPr>
        <w:spacing w:after="120"/>
        <w:ind w:left="720" w:hanging="720"/>
      </w:pPr>
      <w:r>
        <w:rPr>
          <w:i/>
          <w:iCs/>
        </w:rPr>
        <w:t>Provenzano, A., Stearns, M.A.</w:t>
      </w:r>
      <w:r>
        <w:t xml:space="preserve">, &amp; </w:t>
      </w:r>
      <w:r>
        <w:rPr>
          <w:b/>
          <w:bCs/>
        </w:rPr>
        <w:t>Nadorff, D.K.</w:t>
      </w:r>
      <w:r>
        <w:t xml:space="preserve"> (2021). The influence of caregiving on the relation between marital status and psychological health in a grandparent sample. </w:t>
      </w:r>
      <w:r>
        <w:rPr>
          <w:i/>
          <w:iCs/>
        </w:rPr>
        <w:t>International Journal of Aging and Human Development, 00</w:t>
      </w:r>
      <w:r>
        <w:t>, 1–20. Impact Factor = 2.2.</w:t>
      </w:r>
    </w:p>
    <w:p w14:paraId="0D7D199E" w14:textId="77777777" w:rsidR="00604122" w:rsidRDefault="00D72FC8">
      <w:pPr>
        <w:spacing w:after="120"/>
        <w:ind w:left="720" w:hanging="720"/>
      </w:pPr>
      <w:r>
        <w:t xml:space="preserve">Israel, S.M., Adams-Price, C.E., Bolstad, C.J., &amp; </w:t>
      </w:r>
      <w:r>
        <w:rPr>
          <w:b/>
          <w:bCs/>
        </w:rPr>
        <w:t>Nadorff, D.K.</w:t>
      </w:r>
      <w:r>
        <w:t xml:space="preserve"> (2020). Age and recognition for one’s creative hobby are associated with fewer depressive symptoms in middle-aged and older adults. </w:t>
      </w:r>
      <w:r>
        <w:rPr>
          <w:i/>
          <w:iCs/>
        </w:rPr>
        <w:t>Psychology of Aesthetics, Creativity, and the Arts</w:t>
      </w:r>
      <w:r>
        <w:t>. Impact Factor = 2.5.</w:t>
      </w:r>
    </w:p>
    <w:p w14:paraId="134C865D" w14:textId="77777777" w:rsidR="00604122" w:rsidRDefault="00D72FC8">
      <w:pPr>
        <w:spacing w:after="120"/>
        <w:ind w:left="720" w:hanging="720"/>
      </w:pPr>
      <w:r>
        <w:rPr>
          <w:i/>
          <w:iCs/>
        </w:rPr>
        <w:t>Stearns, M.A.</w:t>
      </w:r>
      <w:r>
        <w:t xml:space="preserve">, &amp; </w:t>
      </w:r>
      <w:r>
        <w:rPr>
          <w:b/>
          <w:bCs/>
        </w:rPr>
        <w:t>Nadorff, D.K.</w:t>
      </w:r>
      <w:r>
        <w:t xml:space="preserve"> (2020). The Moderation of Raising One’s Grandchildren on the Relation between Sleep and Depressive Symptoms. </w:t>
      </w:r>
      <w:r>
        <w:rPr>
          <w:i/>
          <w:iCs/>
        </w:rPr>
        <w:t>Nature and Science of Sleep, 2020:12</w:t>
      </w:r>
      <w:r>
        <w:t>, 615–626. Impact Factor = 4.4.</w:t>
      </w:r>
    </w:p>
    <w:p w14:paraId="79CB4798" w14:textId="77777777" w:rsidR="00604122" w:rsidRDefault="00D72FC8">
      <w:pPr>
        <w:spacing w:after="120"/>
        <w:ind w:left="720" w:hanging="720"/>
      </w:pPr>
      <w:proofErr w:type="spellStart"/>
      <w:r>
        <w:rPr>
          <w:i/>
          <w:iCs/>
        </w:rPr>
        <w:t>Fokakis</w:t>
      </w:r>
      <w:proofErr w:type="spellEnd"/>
      <w:r>
        <w:rPr>
          <w:i/>
          <w:iCs/>
        </w:rPr>
        <w:t>, Z.N.</w:t>
      </w:r>
      <w:r>
        <w:t xml:space="preserve">, </w:t>
      </w:r>
      <w:r>
        <w:rPr>
          <w:b/>
          <w:bCs/>
        </w:rPr>
        <w:t>Nadorff, D.K.</w:t>
      </w:r>
      <w:r>
        <w:t xml:space="preserve">, &amp; </w:t>
      </w:r>
      <w:r>
        <w:rPr>
          <w:i/>
          <w:iCs/>
        </w:rPr>
        <w:t>McKay, I.T.</w:t>
      </w:r>
      <w:r>
        <w:t xml:space="preserve"> (2020). Is raising your grandchild bad for your health? The association between custodial grandparent status and health biomarkers in Taiwanese grandparents. </w:t>
      </w:r>
      <w:r>
        <w:rPr>
          <w:i/>
          <w:iCs/>
        </w:rPr>
        <w:t>International Journal of Environmental Research and Public Health</w:t>
      </w:r>
      <w:r>
        <w:t>. Impact Factor = 3.4.</w:t>
      </w:r>
    </w:p>
    <w:p w14:paraId="068679B3" w14:textId="77777777" w:rsidR="00604122" w:rsidRDefault="00D72FC8">
      <w:pPr>
        <w:spacing w:after="120"/>
        <w:ind w:left="720" w:hanging="720"/>
      </w:pPr>
      <w:r>
        <w:rPr>
          <w:b/>
          <w:bCs/>
        </w:rPr>
        <w:t>Nadorff, D.K.</w:t>
      </w:r>
      <w:r>
        <w:t xml:space="preserve">, &amp; Patrick, J.H. (2018). Predicting child safety: The effect of custodial grandparents’ depressive symptoms, home safety, knowledge, and gender. </w:t>
      </w:r>
      <w:r>
        <w:rPr>
          <w:i/>
          <w:iCs/>
        </w:rPr>
        <w:t>Journal of Intergenerational Relationships, 16</w:t>
      </w:r>
      <w:r>
        <w:t>, 225–242. H Index = 18.</w:t>
      </w:r>
    </w:p>
    <w:p w14:paraId="6FF775A8" w14:textId="77777777" w:rsidR="00604122" w:rsidRDefault="00D72FC8">
      <w:pPr>
        <w:spacing w:after="120"/>
        <w:ind w:left="720" w:hanging="720"/>
      </w:pPr>
      <w:r>
        <w:rPr>
          <w:i/>
          <w:iCs/>
        </w:rPr>
        <w:t>Stearns, M.A.</w:t>
      </w:r>
      <w:r>
        <w:t xml:space="preserve">, </w:t>
      </w:r>
      <w:r>
        <w:rPr>
          <w:b/>
          <w:bCs/>
        </w:rPr>
        <w:t>Nadorff, D.K.</w:t>
      </w:r>
      <w:r>
        <w:t xml:space="preserve">, </w:t>
      </w:r>
      <w:r>
        <w:rPr>
          <w:i/>
          <w:iCs/>
        </w:rPr>
        <w:t>Lantz, E.D., &amp; McKay, I.T.</w:t>
      </w:r>
      <w:r>
        <w:t xml:space="preserve"> (2018). Religiosity and depressive symptoms in older adults compared to younger adults: Moderation by age. </w:t>
      </w:r>
      <w:r>
        <w:rPr>
          <w:i/>
          <w:iCs/>
        </w:rPr>
        <w:t>Journal of Affective Disorders, 238</w:t>
      </w:r>
      <w:r>
        <w:t>, 522–525. Impact Factor = 4.1.</w:t>
      </w:r>
    </w:p>
    <w:p w14:paraId="03699FA0" w14:textId="77777777" w:rsidR="00604122" w:rsidRDefault="00D72FC8">
      <w:pPr>
        <w:spacing w:after="120"/>
        <w:ind w:left="720" w:hanging="720"/>
      </w:pPr>
      <w:r>
        <w:t xml:space="preserve">Adams-Price, C., </w:t>
      </w:r>
      <w:r>
        <w:rPr>
          <w:b/>
          <w:bCs/>
        </w:rPr>
        <w:t>Nadorff, D.K.</w:t>
      </w:r>
      <w:r>
        <w:t xml:space="preserve">, Morse, L., Davis, K., &amp; </w:t>
      </w:r>
      <w:r>
        <w:rPr>
          <w:i/>
          <w:iCs/>
        </w:rPr>
        <w:t>Stearns, M.A.</w:t>
      </w:r>
      <w:r>
        <w:t xml:space="preserve"> (2018). The Creative Benefits Scale: Connecting generativity to life satisfaction. </w:t>
      </w:r>
      <w:r>
        <w:rPr>
          <w:i/>
          <w:iCs/>
        </w:rPr>
        <w:t>International Journal of Aging and Human Development, 86</w:t>
      </w:r>
      <w:r>
        <w:t>, 242–265. Impact Factor = 2.2.</w:t>
      </w:r>
    </w:p>
    <w:p w14:paraId="061D7EB1" w14:textId="77777777" w:rsidR="00604122" w:rsidRDefault="00D72FC8">
      <w:pPr>
        <w:spacing w:after="120"/>
        <w:ind w:left="720" w:hanging="720"/>
      </w:pPr>
      <w:r>
        <w:t xml:space="preserve">Lund, E., Thomas, K., </w:t>
      </w:r>
      <w:r>
        <w:rPr>
          <w:b/>
          <w:bCs/>
        </w:rPr>
        <w:t>Nadorff, D.</w:t>
      </w:r>
      <w:r>
        <w:t xml:space="preserve">, Bouchard, L., Galbraith, K., &amp; Bradley, A. (2018). A comparative analysis of three screening methods for </w:t>
      </w:r>
      <w:proofErr w:type="spellStart"/>
      <w:r>
        <w:t>nonsuicidal</w:t>
      </w:r>
      <w:proofErr w:type="spellEnd"/>
      <w:r>
        <w:t xml:space="preserve"> self-injury in college students. </w:t>
      </w:r>
      <w:r>
        <w:rPr>
          <w:i/>
          <w:iCs/>
        </w:rPr>
        <w:t>Journal of College Counseling, 21</w:t>
      </w:r>
      <w:r>
        <w:t>, 224–238. H Index = 14.</w:t>
      </w:r>
    </w:p>
    <w:p w14:paraId="3491FD4E" w14:textId="77777777" w:rsidR="00604122" w:rsidRDefault="00D72FC8">
      <w:pPr>
        <w:spacing w:after="120"/>
        <w:ind w:left="720" w:hanging="720"/>
      </w:pPr>
      <w:r>
        <w:t xml:space="preserve">Patrick, J.H., Graf, A.S., </w:t>
      </w:r>
      <w:r>
        <w:rPr>
          <w:b/>
          <w:bCs/>
        </w:rPr>
        <w:t>Nadorff, D.K.</w:t>
      </w:r>
      <w:r>
        <w:t xml:space="preserve">, &amp; Hayslip, B. (2015). Experiences with grandparents and attitudes toward custodial grandparenting. </w:t>
      </w:r>
      <w:r>
        <w:rPr>
          <w:i/>
          <w:iCs/>
        </w:rPr>
        <w:t>Grandfamilies: The Contemporary Journal of Research, Practice, and Policy, 2</w:t>
      </w:r>
      <w:r>
        <w:t>, 92–109.</w:t>
      </w:r>
    </w:p>
    <w:p w14:paraId="5FAF6B3B" w14:textId="77777777" w:rsidR="00604122" w:rsidRDefault="00D72FC8">
      <w:pPr>
        <w:spacing w:after="120"/>
        <w:ind w:left="720" w:hanging="720"/>
      </w:pPr>
      <w:r>
        <w:lastRenderedPageBreak/>
        <w:t xml:space="preserve">Nadorff, M.R., </w:t>
      </w:r>
      <w:r>
        <w:rPr>
          <w:b/>
          <w:bCs/>
        </w:rPr>
        <w:t>Nadorff, D.K.</w:t>
      </w:r>
      <w:r>
        <w:t xml:space="preserve">, &amp; Germain, A. (2015). Nightmares: under-reported, undetected, and therefore untreated. </w:t>
      </w:r>
      <w:r>
        <w:rPr>
          <w:i/>
          <w:iCs/>
        </w:rPr>
        <w:t>Journal of Clinical Sleep Medicine, 11</w:t>
      </w:r>
      <w:r>
        <w:t>, 747–750. Impact Factor = 3.5.</w:t>
      </w:r>
    </w:p>
    <w:p w14:paraId="67B1A4BA" w14:textId="77777777" w:rsidR="00604122" w:rsidRDefault="00D72FC8">
      <w:pPr>
        <w:spacing w:after="120"/>
        <w:ind w:left="720" w:hanging="720"/>
      </w:pPr>
      <w:r>
        <w:t xml:space="preserve">Adler, G., Pritchett, L.R., Kauth, M.R., &amp; </w:t>
      </w:r>
      <w:r>
        <w:rPr>
          <w:b/>
          <w:bCs/>
        </w:rPr>
        <w:t>Nadorff, D.K.</w:t>
      </w:r>
      <w:r>
        <w:t xml:space="preserve"> (2014). A pilot project to improve access to </w:t>
      </w:r>
      <w:proofErr w:type="spellStart"/>
      <w:r>
        <w:t>telepsychotherapy</w:t>
      </w:r>
      <w:proofErr w:type="spellEnd"/>
      <w:r>
        <w:t xml:space="preserve"> at rural clinics. </w:t>
      </w:r>
      <w:r>
        <w:rPr>
          <w:i/>
          <w:iCs/>
        </w:rPr>
        <w:t>Journal of Telemedicine and e-Health, 20</w:t>
      </w:r>
      <w:r>
        <w:t>. Impact Factor = 2.0.</w:t>
      </w:r>
    </w:p>
    <w:p w14:paraId="25095BCC" w14:textId="77777777" w:rsidR="00604122" w:rsidRDefault="00D72FC8">
      <w:pPr>
        <w:spacing w:after="120"/>
        <w:ind w:left="720" w:hanging="720"/>
      </w:pPr>
      <w:r>
        <w:t xml:space="preserve">Gentzler, A.L., Oberhauser, A.M., Westerman, D., &amp; </w:t>
      </w:r>
      <w:r>
        <w:rPr>
          <w:b/>
          <w:bCs/>
        </w:rPr>
        <w:t>Nadorff, D.K.</w:t>
      </w:r>
      <w:r>
        <w:t xml:space="preserve"> (2011). College students’ use of electronic communication with parents: Links to loneliness, attachment, and relationship quality. </w:t>
      </w:r>
      <w:r>
        <w:rPr>
          <w:i/>
          <w:iCs/>
        </w:rPr>
        <w:t>Cyberpsychology, Behavior, and Social Networking, 14</w:t>
      </w:r>
      <w:r>
        <w:t>, 71–74. Impact Factor = 2.7.</w:t>
      </w:r>
    </w:p>
    <w:p w14:paraId="73136DFC" w14:textId="77777777" w:rsidR="00604122" w:rsidRDefault="00D72FC8">
      <w:pPr>
        <w:spacing w:after="120"/>
        <w:ind w:left="720" w:hanging="720"/>
      </w:pPr>
      <w:r>
        <w:t xml:space="preserve">Patrick, J.H., &amp; </w:t>
      </w:r>
      <w:proofErr w:type="spellStart"/>
      <w:r>
        <w:rPr>
          <w:b/>
          <w:bCs/>
        </w:rPr>
        <w:t>Tomczewski</w:t>
      </w:r>
      <w:proofErr w:type="spellEnd"/>
      <w:r>
        <w:rPr>
          <w:b/>
          <w:bCs/>
        </w:rPr>
        <w:t>, D.K. [maiden name]</w:t>
      </w:r>
      <w:r>
        <w:t xml:space="preserve"> (2008). Grandparents raising grandchildren: Benefits and drawbacks. </w:t>
      </w:r>
      <w:r>
        <w:rPr>
          <w:i/>
          <w:iCs/>
        </w:rPr>
        <w:t>Journal of Intergenerational Relationships, 5</w:t>
      </w:r>
      <w:r>
        <w:t>, 113–116. H Index = 18.</w:t>
      </w:r>
    </w:p>
    <w:p w14:paraId="4B6F4452" w14:textId="77777777" w:rsidR="00604122" w:rsidRDefault="00D72FC8">
      <w:pPr>
        <w:keepNext/>
        <w:spacing w:before="180" w:after="80"/>
      </w:pPr>
      <w:r>
        <w:rPr>
          <w:b/>
          <w:bCs/>
          <w:i/>
          <w:iCs/>
        </w:rPr>
        <w:t>Peer-Reviewed Book Chapters</w:t>
      </w:r>
    </w:p>
    <w:p w14:paraId="069CEDA9" w14:textId="77777777" w:rsidR="00604122" w:rsidRDefault="00D72FC8">
      <w:pPr>
        <w:spacing w:after="120"/>
        <w:ind w:left="720" w:hanging="720"/>
      </w:pPr>
      <w:r>
        <w:t xml:space="preserve">Patrick, J.H., </w:t>
      </w:r>
      <w:r>
        <w:rPr>
          <w:b/>
          <w:bCs/>
        </w:rPr>
        <w:t>Nadorff, D.K.</w:t>
      </w:r>
      <w:r>
        <w:t xml:space="preserve">, &amp; Blake, V.K. (2016). Physical health of custodial and caregiving grandfathers in North America. Chapter 11 in </w:t>
      </w:r>
      <w:r>
        <w:rPr>
          <w:i/>
          <w:iCs/>
        </w:rPr>
        <w:t>Grandfathers: Global Perspectives</w:t>
      </w:r>
      <w:r>
        <w:t xml:space="preserve">. A. Buchanan &amp; A. </w:t>
      </w:r>
      <w:proofErr w:type="spellStart"/>
      <w:r>
        <w:t>Rotkirch</w:t>
      </w:r>
      <w:proofErr w:type="spellEnd"/>
      <w:r>
        <w:t xml:space="preserve"> (Eds.), Palgrave Macmillan, 201–213.</w:t>
      </w:r>
    </w:p>
    <w:p w14:paraId="4D562723" w14:textId="77777777" w:rsidR="00604122" w:rsidRDefault="00D72FC8">
      <w:pPr>
        <w:spacing w:after="120"/>
        <w:ind w:left="720" w:hanging="720"/>
      </w:pPr>
      <w:r>
        <w:t>Fiske, A., Ciliberti, C., Clegg-</w:t>
      </w:r>
      <w:proofErr w:type="spellStart"/>
      <w:r>
        <w:t>Kraynok</w:t>
      </w:r>
      <w:proofErr w:type="spellEnd"/>
      <w:r>
        <w:t xml:space="preserve">, M., Gould, C., </w:t>
      </w:r>
      <w:r>
        <w:rPr>
          <w:b/>
          <w:bCs/>
        </w:rPr>
        <w:t>Nadorff, D.K.</w:t>
      </w:r>
      <w:r>
        <w:t xml:space="preserve">, Nadorff, M.R., Nazem, S., &amp; Stahl, S. (2012). Mental health and aging. In Maddux, J.E. &amp; Winstead, B. (Eds.), </w:t>
      </w:r>
      <w:r>
        <w:rPr>
          <w:i/>
          <w:iCs/>
        </w:rPr>
        <w:t>Psychopathology: Foundations for a contemporary understanding</w:t>
      </w:r>
      <w:r>
        <w:t xml:space="preserve"> (3rd ed.), 399–425.</w:t>
      </w:r>
    </w:p>
    <w:p w14:paraId="7D285323" w14:textId="77777777" w:rsidR="00604122" w:rsidRDefault="00D72FC8">
      <w:pPr>
        <w:keepNext/>
        <w:spacing w:before="180" w:after="80"/>
      </w:pPr>
      <w:r>
        <w:rPr>
          <w:b/>
          <w:bCs/>
          <w:i/>
          <w:iCs/>
        </w:rPr>
        <w:t>Editor-Reviewed Book Reviews</w:t>
      </w:r>
    </w:p>
    <w:p w14:paraId="0F0A555C" w14:textId="77777777" w:rsidR="00604122" w:rsidRDefault="00D72FC8">
      <w:pPr>
        <w:spacing w:after="120"/>
        <w:ind w:left="720" w:hanging="720"/>
      </w:pPr>
      <w:r>
        <w:rPr>
          <w:i/>
          <w:iCs/>
        </w:rPr>
        <w:t>Scott, R.K.</w:t>
      </w:r>
      <w:r>
        <w:t xml:space="preserve">, &amp; </w:t>
      </w:r>
      <w:r>
        <w:rPr>
          <w:b/>
          <w:bCs/>
        </w:rPr>
        <w:t>Nadorff, D.K.</w:t>
      </w:r>
      <w:r>
        <w:t xml:space="preserve"> (2021). [Review of the book </w:t>
      </w:r>
      <w:r>
        <w:rPr>
          <w:i/>
          <w:iCs/>
        </w:rPr>
        <w:t>The caregiver’s encyclopedia: A compassionate guide to caring for older adults</w:t>
      </w:r>
      <w:r>
        <w:t xml:space="preserve">, by M.R. Gillick]. </w:t>
      </w:r>
      <w:r>
        <w:rPr>
          <w:i/>
          <w:iCs/>
        </w:rPr>
        <w:t>International Journal of Aging &amp; Human Development, 0</w:t>
      </w:r>
      <w:r>
        <w:t>. Impact Factor = 2.2.</w:t>
      </w:r>
    </w:p>
    <w:p w14:paraId="1A7976A0" w14:textId="77777777" w:rsidR="00604122" w:rsidRDefault="00D72FC8">
      <w:pPr>
        <w:spacing w:after="120"/>
        <w:ind w:left="720" w:hanging="720"/>
      </w:pPr>
      <w:r>
        <w:rPr>
          <w:b/>
          <w:bCs/>
        </w:rPr>
        <w:t>Nadorff, D.K.</w:t>
      </w:r>
      <w:r>
        <w:t xml:space="preserve">, &amp; </w:t>
      </w:r>
      <w:r>
        <w:rPr>
          <w:i/>
          <w:iCs/>
        </w:rPr>
        <w:t>Stearns, M.A.</w:t>
      </w:r>
      <w:r>
        <w:t xml:space="preserve"> (2018). [Review of the book </w:t>
      </w:r>
      <w:r>
        <w:rPr>
          <w:i/>
          <w:iCs/>
        </w:rPr>
        <w:t xml:space="preserve">The hidden among the hidden: </w:t>
      </w:r>
      <w:proofErr w:type="gramStart"/>
      <w:r>
        <w:rPr>
          <w:i/>
          <w:iCs/>
        </w:rPr>
        <w:t>African-American</w:t>
      </w:r>
      <w:proofErr w:type="gramEnd"/>
      <w:r>
        <w:rPr>
          <w:i/>
          <w:iCs/>
        </w:rPr>
        <w:t xml:space="preserve"> elder male caregivers</w:t>
      </w:r>
      <w:r>
        <w:t xml:space="preserve">, by H.K. Black, J.T. Groce, &amp; C.E. Harmon]. </w:t>
      </w:r>
      <w:r>
        <w:rPr>
          <w:i/>
          <w:iCs/>
        </w:rPr>
        <w:t>International Journal of Aging and Human Development, 86</w:t>
      </w:r>
      <w:r>
        <w:t>, 426–428. Impact Factor = 2.2.</w:t>
      </w:r>
    </w:p>
    <w:p w14:paraId="40C8A78D" w14:textId="77777777" w:rsidR="00604122" w:rsidRDefault="00D72FC8">
      <w:pPr>
        <w:keepNext/>
        <w:spacing w:before="180" w:after="80"/>
      </w:pPr>
      <w:r>
        <w:rPr>
          <w:b/>
          <w:bCs/>
          <w:i/>
          <w:iCs/>
        </w:rPr>
        <w:t>Manuscripts Under Review and in Revision</w:t>
      </w:r>
    </w:p>
    <w:p w14:paraId="6CD09460" w14:textId="77777777" w:rsidR="00604122" w:rsidRDefault="00D72FC8">
      <w:pPr>
        <w:spacing w:after="120"/>
        <w:ind w:left="720" w:hanging="720"/>
      </w:pPr>
      <w:r>
        <w:rPr>
          <w:b/>
          <w:bCs/>
        </w:rPr>
        <w:t>Nadorff, D.K.</w:t>
      </w:r>
      <w:r>
        <w:t xml:space="preserve">, Murphy, S.T., </w:t>
      </w:r>
      <w:r>
        <w:rPr>
          <w:i/>
          <w:iCs/>
        </w:rPr>
        <w:t xml:space="preserve">McLin, M.A., </w:t>
      </w:r>
      <w:proofErr w:type="spellStart"/>
      <w:r>
        <w:rPr>
          <w:i/>
          <w:iCs/>
        </w:rPr>
        <w:t>Shillingsburg</w:t>
      </w:r>
      <w:proofErr w:type="spellEnd"/>
      <w:r>
        <w:rPr>
          <w:i/>
          <w:iCs/>
        </w:rPr>
        <w:t>, L.A.</w:t>
      </w:r>
      <w:r>
        <w:t>, &amp; Adams-Price, C. Country Roads, Take Me Home: Linking Activity Engagement Profiles to Well-being in Rural African American Older Adults. Status: Under Review.</w:t>
      </w:r>
    </w:p>
    <w:p w14:paraId="18D92402" w14:textId="77777777" w:rsidR="00604122" w:rsidRDefault="00D72FC8">
      <w:pPr>
        <w:spacing w:after="120"/>
        <w:ind w:left="720" w:hanging="720"/>
      </w:pPr>
      <w:r>
        <w:t xml:space="preserve">Ralston, M., </w:t>
      </w:r>
      <w:r>
        <w:rPr>
          <w:b/>
          <w:bCs/>
        </w:rPr>
        <w:t>Nadorff, D.K.</w:t>
      </w:r>
      <w:r>
        <w:t xml:space="preserve">, </w:t>
      </w:r>
      <w:r>
        <w:rPr>
          <w:i/>
          <w:iCs/>
        </w:rPr>
        <w:t>Mason, A.L.</w:t>
      </w:r>
      <w:r>
        <w:t xml:space="preserve">, &amp; </w:t>
      </w:r>
      <w:proofErr w:type="spellStart"/>
      <w:r>
        <w:rPr>
          <w:i/>
          <w:iCs/>
        </w:rPr>
        <w:t>Shillingsburg</w:t>
      </w:r>
      <w:proofErr w:type="spellEnd"/>
      <w:r>
        <w:rPr>
          <w:i/>
          <w:iCs/>
        </w:rPr>
        <w:t>, L.A.</w:t>
      </w:r>
      <w:r>
        <w:t xml:space="preserve"> Location, Location, Location: How Community Distress Shapes Physical and Mental Health Outcomes for Caregiving Grandparents. Status: Under review.</w:t>
      </w:r>
    </w:p>
    <w:p w14:paraId="5D47213D" w14:textId="77777777" w:rsidR="00604122" w:rsidRDefault="00D72FC8">
      <w:pPr>
        <w:spacing w:after="120"/>
        <w:ind w:left="720" w:hanging="720"/>
      </w:pPr>
      <w:r>
        <w:rPr>
          <w:b/>
          <w:bCs/>
        </w:rPr>
        <w:t>Nadorff, D.K.</w:t>
      </w:r>
      <w:r>
        <w:t xml:space="preserve">, Ralston, M., </w:t>
      </w:r>
      <w:proofErr w:type="spellStart"/>
      <w:r>
        <w:rPr>
          <w:i/>
          <w:iCs/>
        </w:rPr>
        <w:t>Shillingsburg</w:t>
      </w:r>
      <w:proofErr w:type="spellEnd"/>
      <w:r>
        <w:rPr>
          <w:i/>
          <w:iCs/>
        </w:rPr>
        <w:t>, L.A.</w:t>
      </w:r>
      <w:r>
        <w:t xml:space="preserve">, &amp; </w:t>
      </w:r>
      <w:r>
        <w:rPr>
          <w:i/>
          <w:iCs/>
        </w:rPr>
        <w:t>Mason, A.L.</w:t>
      </w:r>
      <w:r>
        <w:t xml:space="preserve"> Navigating the Backroads of Caregiving: Economic Strain, Grandparenting Intensity, Caregiver Ambivalence, and Quality of Life for Caregiving Grandparents in Rural Contexts. Status: Under review.</w:t>
      </w:r>
    </w:p>
    <w:p w14:paraId="0CD30A10" w14:textId="77777777" w:rsidR="00604122" w:rsidRDefault="00D72FC8">
      <w:pPr>
        <w:spacing w:after="120"/>
        <w:ind w:left="720" w:hanging="720"/>
      </w:pPr>
      <w:r>
        <w:rPr>
          <w:b/>
          <w:bCs/>
        </w:rPr>
        <w:t>Nadorff, D.K.</w:t>
      </w:r>
      <w:r>
        <w:t>, Anreddy, S., Sergi, K., Hemphill, T., Read-Wahidi, M., &amp; Buys, D. The Ailment Shapes the Search: A Latent Class Analysis of Caregiver Information Seeking Through the Lens of Andersen’s Behavioral Model of Health Services Use. Status: Under review.</w:t>
      </w:r>
    </w:p>
    <w:p w14:paraId="1735C6AE" w14:textId="77777777" w:rsidR="00604122" w:rsidRDefault="00D72FC8">
      <w:pPr>
        <w:spacing w:after="120"/>
        <w:ind w:left="720" w:hanging="720"/>
      </w:pPr>
      <w:r>
        <w:rPr>
          <w:i/>
          <w:iCs/>
        </w:rPr>
        <w:t>Mason, A.L.</w:t>
      </w:r>
      <w:r>
        <w:t xml:space="preserve">, </w:t>
      </w:r>
      <w:r>
        <w:rPr>
          <w:b/>
          <w:bCs/>
        </w:rPr>
        <w:t>Nadorff, D.K.</w:t>
      </w:r>
      <w:r>
        <w:t xml:space="preserve">, &amp; </w:t>
      </w:r>
      <w:r>
        <w:rPr>
          <w:i/>
          <w:iCs/>
        </w:rPr>
        <w:t>Hollinger, C.</w:t>
      </w:r>
      <w:r>
        <w:t xml:space="preserve"> Under Pressure: The Adaptive Function of Discipline for Well-Being in Custodial Grandparenting. Status: Under review.</w:t>
      </w:r>
    </w:p>
    <w:p w14:paraId="0513C3E7" w14:textId="77777777" w:rsidR="00604122" w:rsidRDefault="00D72FC8">
      <w:pPr>
        <w:spacing w:after="120"/>
        <w:ind w:left="720" w:hanging="720"/>
      </w:pPr>
      <w:r>
        <w:rPr>
          <w:i/>
          <w:iCs/>
        </w:rPr>
        <w:t xml:space="preserve">McLin, M.A., </w:t>
      </w:r>
      <w:proofErr w:type="spellStart"/>
      <w:r>
        <w:rPr>
          <w:i/>
          <w:iCs/>
        </w:rPr>
        <w:t>Shillingsburg</w:t>
      </w:r>
      <w:proofErr w:type="spellEnd"/>
      <w:r>
        <w:rPr>
          <w:i/>
          <w:iCs/>
        </w:rPr>
        <w:t>, L.A., Mason, A.L., Barfield, K.M.</w:t>
      </w:r>
      <w:r>
        <w:t xml:space="preserve">, &amp; </w:t>
      </w:r>
      <w:r>
        <w:rPr>
          <w:b/>
          <w:bCs/>
        </w:rPr>
        <w:t>Nadorff, D.K.</w:t>
      </w:r>
      <w:r>
        <w:t xml:space="preserve"> Mind Over Matter? Discrimination, Perceived Control Over Cognitive Aging, and Executive Function in Caregiving Grandparents. Status: Under review.</w:t>
      </w:r>
    </w:p>
    <w:p w14:paraId="624F1B5B" w14:textId="77777777" w:rsidR="00604122" w:rsidRDefault="00D72FC8">
      <w:pPr>
        <w:spacing w:after="120"/>
        <w:ind w:left="720" w:hanging="720"/>
      </w:pPr>
      <w:r>
        <w:rPr>
          <w:i/>
          <w:iCs/>
        </w:rPr>
        <w:t xml:space="preserve">Scott, R.K., </w:t>
      </w:r>
      <w:proofErr w:type="spellStart"/>
      <w:r>
        <w:rPr>
          <w:i/>
          <w:iCs/>
        </w:rPr>
        <w:t>Shillingsburg</w:t>
      </w:r>
      <w:proofErr w:type="spellEnd"/>
      <w:r>
        <w:rPr>
          <w:i/>
          <w:iCs/>
        </w:rPr>
        <w:t>, L.A.</w:t>
      </w:r>
      <w:r>
        <w:t xml:space="preserve">, &amp; </w:t>
      </w:r>
      <w:r>
        <w:rPr>
          <w:b/>
          <w:bCs/>
        </w:rPr>
        <w:t>Nadorff, D.K.</w:t>
      </w:r>
      <w:r>
        <w:t xml:space="preserve"> Do opposites attract…or aggravate? The impact of generational solidarity on wellbeing. Status: Under review.</w:t>
      </w:r>
    </w:p>
    <w:p w14:paraId="0FD952DF" w14:textId="77777777" w:rsidR="00604122" w:rsidRDefault="00D72FC8">
      <w:pPr>
        <w:spacing w:after="120"/>
        <w:ind w:left="720" w:hanging="720"/>
      </w:pPr>
      <w:r>
        <w:rPr>
          <w:i/>
          <w:iCs/>
        </w:rPr>
        <w:t>Lopez, A.R.</w:t>
      </w:r>
      <w:r>
        <w:t xml:space="preserve">, &amp; </w:t>
      </w:r>
      <w:r>
        <w:rPr>
          <w:b/>
          <w:bCs/>
        </w:rPr>
        <w:t>Nadorff, D.K.</w:t>
      </w:r>
      <w:r>
        <w:t xml:space="preserve"> Bonded or broken? An expansion of Goodmin &amp; Gotlib’s model of maternal psychopathology transmission extended to nonparental caregivers. Status: Revising for new submission.</w:t>
      </w:r>
    </w:p>
    <w:p w14:paraId="1F4CDC34" w14:textId="77777777" w:rsidR="00604122" w:rsidRDefault="00D72FC8">
      <w:pPr>
        <w:spacing w:after="120"/>
        <w:ind w:left="720" w:hanging="720"/>
      </w:pPr>
      <w:r>
        <w:rPr>
          <w:i/>
          <w:iCs/>
        </w:rPr>
        <w:lastRenderedPageBreak/>
        <w:t>Lopez, A.R.</w:t>
      </w:r>
      <w:r>
        <w:t xml:space="preserve">, &amp; </w:t>
      </w:r>
      <w:r>
        <w:rPr>
          <w:b/>
          <w:bCs/>
        </w:rPr>
        <w:t>Nadorff, D.K.</w:t>
      </w:r>
      <w:r>
        <w:t xml:space="preserve"> Risk behavior in children raised in non-traditional homes: Parenting styles, attachment, and caregiver type. Status: Revising for new submission.</w:t>
      </w:r>
    </w:p>
    <w:p w14:paraId="62A86A4A" w14:textId="77777777" w:rsidR="00604122" w:rsidRDefault="00D72FC8">
      <w:pPr>
        <w:spacing w:after="120"/>
        <w:ind w:left="720" w:hanging="720"/>
      </w:pPr>
      <w:r>
        <w:rPr>
          <w:b/>
          <w:bCs/>
        </w:rPr>
        <w:t>Nadorff, D.K.</w:t>
      </w:r>
      <w:r>
        <w:t xml:space="preserve">, </w:t>
      </w:r>
      <w:proofErr w:type="spellStart"/>
      <w:r>
        <w:t>Yancura</w:t>
      </w:r>
      <w:proofErr w:type="spellEnd"/>
      <w:r>
        <w:t>, L., Berry, A.A., &amp; Metzger, B. The financial impact of raising grandchildren: An analysis from the American Community Survey. Status: Revising for new submission.</w:t>
      </w:r>
    </w:p>
    <w:p w14:paraId="720289F2" w14:textId="77777777" w:rsidR="00604122" w:rsidRDefault="00D72FC8">
      <w:pPr>
        <w:spacing w:after="120"/>
        <w:ind w:left="720" w:hanging="720"/>
      </w:pPr>
      <w:r>
        <w:rPr>
          <w:b/>
          <w:bCs/>
        </w:rPr>
        <w:t>Nadorff, D.K.</w:t>
      </w:r>
      <w:r>
        <w:t xml:space="preserve">, </w:t>
      </w:r>
      <w:r>
        <w:rPr>
          <w:i/>
          <w:iCs/>
        </w:rPr>
        <w:t>Williamson, E.A.</w:t>
      </w:r>
      <w:r>
        <w:t xml:space="preserve">, &amp; </w:t>
      </w:r>
      <w:r>
        <w:rPr>
          <w:i/>
          <w:iCs/>
        </w:rPr>
        <w:t>McKay, I.T.</w:t>
      </w:r>
      <w:r>
        <w:t xml:space="preserve"> Could Chasing Grandkids Keep Us Young? The Association Between Custodial Grandparent Status and Health. Status: Revising for new submission.</w:t>
      </w:r>
    </w:p>
    <w:p w14:paraId="66730CC9" w14:textId="77777777" w:rsidR="00604122" w:rsidRDefault="00D72FC8">
      <w:pPr>
        <w:keepNext/>
        <w:spacing w:before="180" w:after="80"/>
      </w:pPr>
      <w:r>
        <w:rPr>
          <w:b/>
          <w:bCs/>
          <w:i/>
          <w:iCs/>
        </w:rPr>
        <w:t>Manuscripts in Preparation</w:t>
      </w:r>
    </w:p>
    <w:p w14:paraId="66BE6F3B" w14:textId="77777777" w:rsidR="00604122" w:rsidRDefault="00D72FC8">
      <w:pPr>
        <w:spacing w:after="120"/>
        <w:ind w:left="720" w:hanging="720"/>
      </w:pPr>
      <w:r>
        <w:rPr>
          <w:b/>
          <w:bCs/>
        </w:rPr>
        <w:t>Nadorff, D.K.</w:t>
      </w:r>
      <w:r>
        <w:t xml:space="preserve">, Ralston, M., Mathews, R., Murphy, S.T., </w:t>
      </w:r>
      <w:r>
        <w:rPr>
          <w:i/>
          <w:iCs/>
        </w:rPr>
        <w:t xml:space="preserve">McLin, M.A., </w:t>
      </w:r>
      <w:proofErr w:type="spellStart"/>
      <w:r>
        <w:rPr>
          <w:i/>
          <w:iCs/>
        </w:rPr>
        <w:t>Shillingsburg</w:t>
      </w:r>
      <w:proofErr w:type="spellEnd"/>
      <w:r>
        <w:rPr>
          <w:i/>
          <w:iCs/>
        </w:rPr>
        <w:t>, L.A.</w:t>
      </w:r>
      <w:r>
        <w:t xml:space="preserve">, &amp; </w:t>
      </w:r>
      <w:r>
        <w:rPr>
          <w:i/>
          <w:iCs/>
        </w:rPr>
        <w:t>Mason, A.L.</w:t>
      </w:r>
      <w:r>
        <w:t xml:space="preserve"> Where the Sidewalk Ends: Place, Identity, and Grandparent Health. Status: Writing Manuscript.</w:t>
      </w:r>
    </w:p>
    <w:p w14:paraId="32BE2012" w14:textId="77777777" w:rsidR="00604122" w:rsidRDefault="00D72FC8">
      <w:pPr>
        <w:keepNext/>
        <w:spacing w:before="180" w:after="80"/>
      </w:pPr>
      <w:r>
        <w:rPr>
          <w:b/>
          <w:bCs/>
          <w:i/>
          <w:iCs/>
        </w:rPr>
        <w:t>Selected Conference Presentations</w:t>
      </w:r>
    </w:p>
    <w:p w14:paraId="42E1331F" w14:textId="77777777" w:rsidR="00604122" w:rsidRDefault="00D72FC8">
      <w:pPr>
        <w:spacing w:after="120"/>
        <w:ind w:left="720" w:hanging="720"/>
      </w:pPr>
      <w:r>
        <w:rPr>
          <w:b/>
          <w:bCs/>
        </w:rPr>
        <w:t>Nadorff, D.K.</w:t>
      </w:r>
      <w:r>
        <w:t xml:space="preserve"> (Chair), Whitley, D.W., </w:t>
      </w:r>
      <w:proofErr w:type="spellStart"/>
      <w:r>
        <w:t>Shillingsburg</w:t>
      </w:r>
      <w:proofErr w:type="spellEnd"/>
      <w:r>
        <w:t>, L., Littleton, T., Lee, Y., &amp; McLin, M. (2025, November). Custodial Grandfamilies: Systemic Inequalities, Cultural Resilience, and Trauma-Informed Interventions. Symposium presented at the Annual Scientific Meeting of the Gerontological Society of America (GSA), Boston, MA.</w:t>
      </w:r>
    </w:p>
    <w:p w14:paraId="54730B45" w14:textId="77777777" w:rsidR="00604122" w:rsidRDefault="00D72FC8">
      <w:pPr>
        <w:spacing w:after="120"/>
        <w:ind w:left="720" w:hanging="720"/>
      </w:pPr>
      <w:proofErr w:type="spellStart"/>
      <w:r>
        <w:t>Shillingsburg</w:t>
      </w:r>
      <w:proofErr w:type="spellEnd"/>
      <w:r>
        <w:t xml:space="preserve">, L.A., &amp; </w:t>
      </w:r>
      <w:r>
        <w:rPr>
          <w:b/>
          <w:bCs/>
        </w:rPr>
        <w:t>Nadorff, D.K.</w:t>
      </w:r>
      <w:r>
        <w:t xml:space="preserve"> (2025, November). Trauma Informed Parenting: Tailoring Interventions for Custodial Grandparents. Paper presented at the Annual Scientific Meeting of the Gerontological Society of America (GSA), Boston, MA.</w:t>
      </w:r>
    </w:p>
    <w:p w14:paraId="5C843C31" w14:textId="77777777" w:rsidR="00604122" w:rsidRDefault="00D72FC8">
      <w:pPr>
        <w:spacing w:after="120"/>
        <w:ind w:left="720" w:hanging="720"/>
      </w:pPr>
      <w:r>
        <w:t xml:space="preserve">McLin, M.A., &amp; </w:t>
      </w:r>
      <w:r>
        <w:rPr>
          <w:b/>
          <w:bCs/>
        </w:rPr>
        <w:t>Nadorff, D.K.</w:t>
      </w:r>
      <w:r>
        <w:t xml:space="preserve"> (2025, November). Resilience, Racial Identity, and Memory in Marginalized Caregiving Grandparents: The Role of Physical Activity. Paper presented at the Annual Scientific Meeting of the Gerontological Society of America (GSA), Boston, MA.</w:t>
      </w:r>
    </w:p>
    <w:p w14:paraId="580613BE" w14:textId="77777777" w:rsidR="00604122" w:rsidRDefault="00D72FC8">
      <w:pPr>
        <w:spacing w:after="120"/>
        <w:ind w:left="720" w:hanging="720"/>
      </w:pPr>
      <w:r>
        <w:t xml:space="preserve">Hicks-Patrick, J., &amp; </w:t>
      </w:r>
      <w:r>
        <w:rPr>
          <w:b/>
          <w:bCs/>
        </w:rPr>
        <w:t>Nadorff, D.K.</w:t>
      </w:r>
      <w:r>
        <w:t xml:space="preserve"> (2025, November). Got a Question about Publishing Globally in Gerontology? Ask the Editors! Symposium conducted at the Annual Scientific Meeting of the Gerontological Society of America (GSA), Boston, MA.</w:t>
      </w:r>
    </w:p>
    <w:p w14:paraId="7C304818" w14:textId="77777777" w:rsidR="00604122" w:rsidRDefault="00D72FC8">
      <w:pPr>
        <w:spacing w:after="120"/>
        <w:ind w:left="720" w:hanging="720"/>
      </w:pPr>
      <w:r>
        <w:rPr>
          <w:b/>
          <w:bCs/>
        </w:rPr>
        <w:t>Nadorff, D.K.</w:t>
      </w:r>
      <w:r>
        <w:t>, &amp; Patrick, J.H. (2024). Publishing with the International Journal of Aging and Human Development. Symposium presentation at the annual Gerontological Society of America conference. Seattle, WA.</w:t>
      </w:r>
    </w:p>
    <w:p w14:paraId="634ACC62" w14:textId="77777777" w:rsidR="00604122" w:rsidRDefault="00D72FC8">
      <w:pPr>
        <w:spacing w:after="120"/>
        <w:ind w:left="720" w:hanging="720"/>
      </w:pPr>
      <w:r>
        <w:rPr>
          <w:i/>
          <w:iCs/>
        </w:rPr>
        <w:t>Stearns, M.A.</w:t>
      </w:r>
      <w:r>
        <w:t xml:space="preserve">, McGovney, K., Curtis, A.F., &amp; </w:t>
      </w:r>
      <w:r>
        <w:rPr>
          <w:b/>
          <w:bCs/>
        </w:rPr>
        <w:t>Nadorff, D.K.</w:t>
      </w:r>
      <w:r>
        <w:t xml:space="preserve"> (2024). Impact of community type on sleep health disparities in grandparents raising grandchildren. Poster presented at the annual Gerontological Society of America conference. Seattle, WA.</w:t>
      </w:r>
    </w:p>
    <w:p w14:paraId="478FBB9F" w14:textId="77777777" w:rsidR="00604122" w:rsidRDefault="00D72FC8">
      <w:pPr>
        <w:spacing w:after="120"/>
        <w:ind w:left="720" w:hanging="720"/>
      </w:pPr>
      <w:r>
        <w:rPr>
          <w:i/>
          <w:iCs/>
        </w:rPr>
        <w:t xml:space="preserve">McLin, M., </w:t>
      </w:r>
      <w:proofErr w:type="spellStart"/>
      <w:r>
        <w:rPr>
          <w:i/>
          <w:iCs/>
        </w:rPr>
        <w:t>Shillingsburg</w:t>
      </w:r>
      <w:proofErr w:type="spellEnd"/>
      <w:r>
        <w:rPr>
          <w:i/>
          <w:iCs/>
        </w:rPr>
        <w:t>, L.A.</w:t>
      </w:r>
      <w:r>
        <w:t xml:space="preserve">, &amp; </w:t>
      </w:r>
      <w:r>
        <w:rPr>
          <w:b/>
          <w:bCs/>
        </w:rPr>
        <w:t>Nadorff, D.K.</w:t>
      </w:r>
      <w:r>
        <w:t xml:space="preserve"> (2024). Caregiver status’ moderation of the relation between perceptions of cognition and cognitive performance. Poster presented at the annual Gerontological Society of America conference. Seattle, WA.</w:t>
      </w:r>
    </w:p>
    <w:p w14:paraId="701D8B71" w14:textId="77777777" w:rsidR="00604122" w:rsidRDefault="00D72FC8">
      <w:pPr>
        <w:spacing w:after="120"/>
        <w:ind w:left="720" w:hanging="720"/>
      </w:pPr>
      <w:r>
        <w:rPr>
          <w:i/>
          <w:iCs/>
        </w:rPr>
        <w:t>McLin, M.</w:t>
      </w:r>
      <w:r>
        <w:t xml:space="preserve">, Bosques, N.C., &amp; </w:t>
      </w:r>
      <w:r>
        <w:rPr>
          <w:b/>
          <w:bCs/>
        </w:rPr>
        <w:t>Nadorff, D.K.</w:t>
      </w:r>
      <w:r>
        <w:t xml:space="preserve"> (2024). Grandparent caregivers’ interaction with experiences of discrimination’s effect on perceptions of cognitive control. </w:t>
      </w:r>
      <w:r>
        <w:rPr>
          <w:i/>
          <w:iCs/>
        </w:rPr>
        <w:t>Archives of Clinical Neuropsychology, 39</w:t>
      </w:r>
      <w:r>
        <w:t>, 1026.</w:t>
      </w:r>
    </w:p>
    <w:p w14:paraId="387B4F3C" w14:textId="77777777" w:rsidR="00604122" w:rsidRDefault="00D72FC8">
      <w:pPr>
        <w:spacing w:after="120"/>
        <w:ind w:left="720" w:hanging="720"/>
      </w:pPr>
      <w:r>
        <w:rPr>
          <w:i/>
          <w:iCs/>
        </w:rPr>
        <w:t>McLin, M.</w:t>
      </w:r>
      <w:r>
        <w:t xml:space="preserve">, Bosques, N.C., &amp; </w:t>
      </w:r>
      <w:r>
        <w:rPr>
          <w:b/>
          <w:bCs/>
        </w:rPr>
        <w:t>Nadorff, D.K.</w:t>
      </w:r>
      <w:r>
        <w:t xml:space="preserve"> (2024). Grandparent caregivers’ interaction with experiences of discrimination’s effect on perceptions of cognitive control. Poster presented at the annual Clinical Neuropsychology Conference.</w:t>
      </w:r>
    </w:p>
    <w:p w14:paraId="6D9B7AE6" w14:textId="77777777" w:rsidR="00604122" w:rsidRDefault="00D72FC8">
      <w:pPr>
        <w:spacing w:after="120"/>
        <w:ind w:left="720" w:hanging="720"/>
      </w:pPr>
      <w:r>
        <w:rPr>
          <w:i/>
          <w:iCs/>
        </w:rPr>
        <w:t>Chapman, L.A., Lopez, A.R.</w:t>
      </w:r>
      <w:r>
        <w:t xml:space="preserve">, &amp; </w:t>
      </w:r>
      <w:r>
        <w:rPr>
          <w:b/>
          <w:bCs/>
        </w:rPr>
        <w:t>Nadorff, D.K.</w:t>
      </w:r>
      <w:r>
        <w:t xml:space="preserve"> (2024). Grandparenting in the Digital Age: Loneliness and computer usage trends among children in grandfamilies. Poster presented at the annual Mississippi Academy of Sciences Conference. Tupelo, MS.</w:t>
      </w:r>
    </w:p>
    <w:p w14:paraId="00C6BC0D" w14:textId="77777777" w:rsidR="00604122" w:rsidRDefault="00D72FC8">
      <w:pPr>
        <w:spacing w:after="120"/>
        <w:ind w:left="720" w:hanging="720"/>
      </w:pPr>
      <w:r>
        <w:rPr>
          <w:b/>
          <w:bCs/>
        </w:rPr>
        <w:t>Nadorff, D.K.</w:t>
      </w:r>
      <w:r>
        <w:t xml:space="preserve">, Duck, A., Lim, C., &amp; </w:t>
      </w:r>
      <w:proofErr w:type="spellStart"/>
      <w:r>
        <w:t>Fastring</w:t>
      </w:r>
      <w:proofErr w:type="spellEnd"/>
      <w:r>
        <w:t>, D. (2023). The charm of country life? Impact of rural childhood residence on physical and mental health in later life. Paper presented at the annual Gerontological Society of America conference. Tampa, FL.</w:t>
      </w:r>
    </w:p>
    <w:p w14:paraId="6328E0D0" w14:textId="77777777" w:rsidR="00604122" w:rsidRDefault="00D72FC8">
      <w:pPr>
        <w:spacing w:after="120"/>
        <w:ind w:left="720" w:hanging="720"/>
      </w:pPr>
      <w:r>
        <w:rPr>
          <w:i/>
          <w:iCs/>
        </w:rPr>
        <w:lastRenderedPageBreak/>
        <w:t>Scott, R.K.</w:t>
      </w:r>
      <w:r>
        <w:t xml:space="preserve">, &amp; </w:t>
      </w:r>
      <w:r>
        <w:rPr>
          <w:b/>
          <w:bCs/>
        </w:rPr>
        <w:t>Nadorff, D.K.</w:t>
      </w:r>
      <w:r>
        <w:t xml:space="preserve"> (2023). The impact of intergenerational solidarity on grandparent well-being. Paper presented within the “Family Functioning” symposium at the annual Gerontological Society of America conference. Tampa, FL.</w:t>
      </w:r>
    </w:p>
    <w:p w14:paraId="32457E35" w14:textId="77777777" w:rsidR="00604122" w:rsidRDefault="00D72FC8">
      <w:pPr>
        <w:spacing w:after="120"/>
        <w:ind w:left="720" w:hanging="720"/>
      </w:pPr>
      <w:r>
        <w:rPr>
          <w:i/>
          <w:iCs/>
        </w:rPr>
        <w:t>McLin, M.</w:t>
      </w:r>
      <w:r>
        <w:t xml:space="preserve">, &amp; </w:t>
      </w:r>
      <w:r>
        <w:rPr>
          <w:b/>
          <w:bCs/>
        </w:rPr>
        <w:t>Nadorff, D.K.</w:t>
      </w:r>
      <w:r>
        <w:t xml:space="preserve"> (2023). Nonparental caregiver differences in locus of control and GPA of grandchildren and foster children. Poster presented at the annual Gerontological Society of America conference. Tampa, FL.</w:t>
      </w:r>
    </w:p>
    <w:p w14:paraId="2F0772C0" w14:textId="77777777" w:rsidR="00604122" w:rsidRDefault="00D72FC8">
      <w:pPr>
        <w:spacing w:after="120"/>
        <w:ind w:left="720" w:hanging="720"/>
      </w:pPr>
      <w:r>
        <w:rPr>
          <w:i/>
          <w:iCs/>
        </w:rPr>
        <w:t>Lopez, A.R.</w:t>
      </w:r>
      <w:r>
        <w:t xml:space="preserve">, &amp; </w:t>
      </w:r>
      <w:r>
        <w:rPr>
          <w:b/>
          <w:bCs/>
        </w:rPr>
        <w:t>Nadorff, D.K.</w:t>
      </w:r>
      <w:r>
        <w:t xml:space="preserve"> (2023). The 12 Ds: An update to Edwards’ and Ray’s reasons for nonparental caregiving. Poster presented at the annual Gerontological Society of America conference. Tampa, FL.</w:t>
      </w:r>
    </w:p>
    <w:p w14:paraId="4BC9EBC4" w14:textId="77777777" w:rsidR="00604122" w:rsidRDefault="00D72FC8">
      <w:pPr>
        <w:spacing w:after="120"/>
        <w:ind w:left="720" w:hanging="720"/>
      </w:pPr>
      <w:r>
        <w:rPr>
          <w:i/>
          <w:iCs/>
        </w:rPr>
        <w:t xml:space="preserve">Mendoza, N., Xu, Y., Lee, Y., </w:t>
      </w:r>
      <w:proofErr w:type="spellStart"/>
      <w:r>
        <w:rPr>
          <w:i/>
          <w:iCs/>
        </w:rPr>
        <w:t>Yancura</w:t>
      </w:r>
      <w:proofErr w:type="spellEnd"/>
      <w:r>
        <w:rPr>
          <w:i/>
          <w:iCs/>
        </w:rPr>
        <w:t>, L., Lopez, A.</w:t>
      </w:r>
      <w:r>
        <w:t xml:space="preserve">, &amp; </w:t>
      </w:r>
      <w:r>
        <w:rPr>
          <w:b/>
          <w:bCs/>
        </w:rPr>
        <w:t>Nadorff, D.K.</w:t>
      </w:r>
      <w:r>
        <w:t xml:space="preserve"> (2022). Embracing the diversity of grandfamilies: Understanding the influence of culture and racism. Symposium presented at the annual Gerontological Society of America conference. Indianapolis, IN.</w:t>
      </w:r>
    </w:p>
    <w:p w14:paraId="1C66AB00" w14:textId="77777777" w:rsidR="00604122" w:rsidRDefault="00D72FC8">
      <w:pPr>
        <w:spacing w:after="120"/>
        <w:ind w:left="720" w:hanging="720"/>
      </w:pPr>
      <w:r>
        <w:rPr>
          <w:i/>
          <w:iCs/>
        </w:rPr>
        <w:t>Olson, M.G., Pyles, K., Lopez, A.R., Scott, R.K.</w:t>
      </w:r>
      <w:r>
        <w:t xml:space="preserve">, &amp; </w:t>
      </w:r>
      <w:r>
        <w:rPr>
          <w:b/>
          <w:bCs/>
        </w:rPr>
        <w:t>Nadorff, D.K.</w:t>
      </w:r>
      <w:r>
        <w:t xml:space="preserve"> (2022). Moderation of custodial grandparents’ wellness and grandchild behavior by relationship quality. Poster presented at the annual Gerontological Society of America conference. Indianapolis, IN.</w:t>
      </w:r>
    </w:p>
    <w:p w14:paraId="29BAEEF3" w14:textId="77777777" w:rsidR="00604122" w:rsidRDefault="00D72FC8">
      <w:pPr>
        <w:spacing w:after="120"/>
        <w:ind w:left="720" w:hanging="720"/>
      </w:pPr>
      <w:r>
        <w:rPr>
          <w:i/>
          <w:iCs/>
        </w:rPr>
        <w:t>Scott, R.K.</w:t>
      </w:r>
      <w:r>
        <w:t xml:space="preserve">, </w:t>
      </w:r>
      <w:r>
        <w:rPr>
          <w:b/>
          <w:bCs/>
        </w:rPr>
        <w:t>Nadorff, D.K.</w:t>
      </w:r>
      <w:r>
        <w:t xml:space="preserve">, </w:t>
      </w:r>
      <w:r>
        <w:rPr>
          <w:i/>
          <w:iCs/>
        </w:rPr>
        <w:t>Lopez, A.R., &amp; Olson, M.G.</w:t>
      </w:r>
      <w:r>
        <w:t xml:space="preserve"> (2022). Do opposites attract…or aggravate? The impact of intergenerational solidarity on well-being. Paper presented at the annual Gerontological Society of America conference. Indianapolis, IN.</w:t>
      </w:r>
    </w:p>
    <w:p w14:paraId="036DB2DA" w14:textId="77777777" w:rsidR="00604122" w:rsidRDefault="00D72FC8">
      <w:pPr>
        <w:spacing w:after="120"/>
        <w:ind w:left="720" w:hanging="720"/>
      </w:pPr>
      <w:r>
        <w:rPr>
          <w:i/>
          <w:iCs/>
        </w:rPr>
        <w:t>Scott, R.K., Lopez, A.</w:t>
      </w:r>
      <w:r>
        <w:t xml:space="preserve">, &amp; </w:t>
      </w:r>
      <w:r>
        <w:rPr>
          <w:b/>
          <w:bCs/>
        </w:rPr>
        <w:t>Nadorff, D.K.</w:t>
      </w:r>
      <w:r>
        <w:t xml:space="preserve"> (2021). Agree to disagree: Generational differences in ideological values and the impact on depressive symptoms. Poster presented at the annual Gerontological Society of America conference. Held online.</w:t>
      </w:r>
    </w:p>
    <w:p w14:paraId="22730F1E" w14:textId="77777777" w:rsidR="00604122" w:rsidRDefault="00D72FC8">
      <w:pPr>
        <w:spacing w:after="120"/>
        <w:ind w:left="720" w:hanging="720"/>
      </w:pPr>
      <w:r>
        <w:rPr>
          <w:i/>
          <w:iCs/>
        </w:rPr>
        <w:t>Lopez, A., Scott, R.K.</w:t>
      </w:r>
      <w:r>
        <w:t xml:space="preserve">, &amp; </w:t>
      </w:r>
      <w:r>
        <w:rPr>
          <w:b/>
          <w:bCs/>
        </w:rPr>
        <w:t>Nadorff, D.K.</w:t>
      </w:r>
      <w:r>
        <w:t xml:space="preserve"> (2021). Is age just a number? Influence of caregiver age on injuries of children raised by grandparents. Poster presented at the annual Gerontological Society of America conference. Held online.</w:t>
      </w:r>
    </w:p>
    <w:p w14:paraId="3317B509" w14:textId="77777777" w:rsidR="00604122" w:rsidRDefault="00D72FC8">
      <w:pPr>
        <w:spacing w:after="120"/>
        <w:ind w:left="720" w:hanging="720"/>
      </w:pPr>
      <w:r>
        <w:rPr>
          <w:b/>
          <w:bCs/>
        </w:rPr>
        <w:t>Nadorff, D.K.</w:t>
      </w:r>
      <w:r>
        <w:t xml:space="preserve">, Barnett, M., &amp; </w:t>
      </w:r>
      <w:proofErr w:type="spellStart"/>
      <w:r>
        <w:t>Yancura</w:t>
      </w:r>
      <w:proofErr w:type="spellEnd"/>
      <w:r>
        <w:t>, L. (2021). The moderation of middle-generation support on the relation of stress and depression in coresident grandparents. Paper presented at the annual Gerontological Society of America conference. Held online.</w:t>
      </w:r>
    </w:p>
    <w:p w14:paraId="2F88EA85" w14:textId="77777777" w:rsidR="00604122" w:rsidRDefault="00D72FC8">
      <w:pPr>
        <w:spacing w:after="120"/>
        <w:ind w:left="720" w:hanging="720"/>
      </w:pPr>
      <w:r>
        <w:rPr>
          <w:b/>
          <w:bCs/>
        </w:rPr>
        <w:t>Nadorff, D.K.</w:t>
      </w:r>
      <w:r>
        <w:t xml:space="preserve">, &amp; </w:t>
      </w:r>
      <w:r>
        <w:rPr>
          <w:i/>
          <w:iCs/>
        </w:rPr>
        <w:t>Lopez, A.</w:t>
      </w:r>
      <w:r>
        <w:t xml:space="preserve"> (2020). Substance abuse and </w:t>
      </w:r>
      <w:proofErr w:type="spellStart"/>
      <w:r>
        <w:t>kincare</w:t>
      </w:r>
      <w:proofErr w:type="spellEnd"/>
      <w:r>
        <w:t>: Prevalence and impact. Invited presentation at the annual Karen McNealy H.E.R.D. Series Conference. Held online.</w:t>
      </w:r>
    </w:p>
    <w:p w14:paraId="3299B866" w14:textId="77777777" w:rsidR="00604122" w:rsidRDefault="00D72FC8">
      <w:pPr>
        <w:spacing w:after="120"/>
        <w:ind w:left="720" w:hanging="720"/>
      </w:pPr>
      <w:r>
        <w:rPr>
          <w:b/>
          <w:bCs/>
        </w:rPr>
        <w:t>Nadorff, D.K.</w:t>
      </w:r>
      <w:r>
        <w:t>, &amp; Mathews, R. (2020). Too many treats or not enough to eat? The impact of custodial grandparents on food security and nutrition. Poster presented at the annual Gerontological Society of America conference. Held online.</w:t>
      </w:r>
    </w:p>
    <w:p w14:paraId="4E43F0DA" w14:textId="77777777" w:rsidR="00604122" w:rsidRDefault="00D72FC8">
      <w:pPr>
        <w:spacing w:after="120"/>
        <w:ind w:left="720" w:hanging="720"/>
      </w:pPr>
      <w:r>
        <w:rPr>
          <w:i/>
          <w:iCs/>
        </w:rPr>
        <w:t>Scott, R.K.</w:t>
      </w:r>
      <w:r>
        <w:t xml:space="preserve">, </w:t>
      </w:r>
      <w:r>
        <w:rPr>
          <w:b/>
          <w:bCs/>
        </w:rPr>
        <w:t>Nadorff, D.K.</w:t>
      </w:r>
      <w:r>
        <w:t xml:space="preserve">, Barnett, M., &amp; </w:t>
      </w:r>
      <w:proofErr w:type="spellStart"/>
      <w:r>
        <w:t>Yancura</w:t>
      </w:r>
      <w:proofErr w:type="spellEnd"/>
      <w:r>
        <w:t>, L. (2020). Respect your elders: The relation between generativity and life satisfaction in custodial grandparents. Poster presented at the annual Gerontological Society of America conference. Held online.</w:t>
      </w:r>
    </w:p>
    <w:p w14:paraId="1F7BC632" w14:textId="77777777" w:rsidR="00604122" w:rsidRDefault="00D72FC8">
      <w:pPr>
        <w:spacing w:after="120"/>
        <w:ind w:left="720" w:hanging="720"/>
      </w:pPr>
      <w:r>
        <w:t xml:space="preserve">Tompkins, C.J., Zic, A., Carlson, E., Purvis, A., </w:t>
      </w:r>
      <w:proofErr w:type="spellStart"/>
      <w:r>
        <w:t>Yancura</w:t>
      </w:r>
      <w:proofErr w:type="spellEnd"/>
      <w:r>
        <w:t xml:space="preserve">, L., &amp; </w:t>
      </w:r>
      <w:r>
        <w:rPr>
          <w:b/>
          <w:bCs/>
        </w:rPr>
        <w:t>Nadorff, D.K.</w:t>
      </w:r>
      <w:r>
        <w:t xml:space="preserve"> (2020). Exploring the stress and strengths arising from the complexities existing within grandfamilies. Poster presented at the annual Gerontological Society of America conference. Held online.</w:t>
      </w:r>
    </w:p>
    <w:p w14:paraId="6A6F2E53" w14:textId="77777777" w:rsidR="00604122" w:rsidRDefault="00D72FC8">
      <w:pPr>
        <w:spacing w:after="120"/>
        <w:ind w:left="720" w:hanging="720"/>
      </w:pPr>
      <w:r>
        <w:rPr>
          <w:i/>
          <w:iCs/>
        </w:rPr>
        <w:t>Scott, R.K.</w:t>
      </w:r>
      <w:r>
        <w:t xml:space="preserve">, &amp; </w:t>
      </w:r>
      <w:r>
        <w:rPr>
          <w:b/>
          <w:bCs/>
        </w:rPr>
        <w:t>Nadorff, D.K.</w:t>
      </w:r>
      <w:r>
        <w:t xml:space="preserve"> (2020). The role of intergenerational relationships: Applying the Family Stress Model to grandfamilies. Poster presented at the annual Gerontological Society of America conference. Held online.</w:t>
      </w:r>
    </w:p>
    <w:p w14:paraId="46510EE7" w14:textId="77777777" w:rsidR="00604122" w:rsidRDefault="00D72FC8">
      <w:pPr>
        <w:spacing w:after="120"/>
        <w:ind w:left="720" w:hanging="720"/>
      </w:pPr>
      <w:r>
        <w:rPr>
          <w:i/>
          <w:iCs/>
        </w:rPr>
        <w:t>McKay, I.T.</w:t>
      </w:r>
      <w:r>
        <w:t xml:space="preserve">, &amp; </w:t>
      </w:r>
      <w:r>
        <w:rPr>
          <w:b/>
          <w:bCs/>
        </w:rPr>
        <w:t>Nadorff, D.K.</w:t>
      </w:r>
      <w:r>
        <w:t xml:space="preserve"> (2020). Anger and hostility: A comparison of custodial and non-custodial grandparents. Poster accepted for the annual Aging in America conference. Atlanta, GA. Canceled due to COVID-19.</w:t>
      </w:r>
    </w:p>
    <w:p w14:paraId="2EB58B36" w14:textId="77777777" w:rsidR="00604122" w:rsidRDefault="00D72FC8">
      <w:pPr>
        <w:spacing w:after="120"/>
        <w:ind w:left="720" w:hanging="720"/>
      </w:pPr>
      <w:r>
        <w:t xml:space="preserve">Adams-Price, C.E., Kivnick, H.Q., de Medeiros, K., </w:t>
      </w:r>
      <w:proofErr w:type="spellStart"/>
      <w:r>
        <w:t>Ardelt</w:t>
      </w:r>
      <w:proofErr w:type="spellEnd"/>
      <w:r>
        <w:t xml:space="preserve">, M., Orwoll, L., &amp; </w:t>
      </w:r>
      <w:r>
        <w:rPr>
          <w:b/>
          <w:bCs/>
        </w:rPr>
        <w:t>Nadorff, D.K.</w:t>
      </w:r>
      <w:r>
        <w:t xml:space="preserve"> (2019). Creativity in later life: Perspectives on its forms and meanings. Symposium presented at the annual Gerontological Society of America meeting. Austin, TX.</w:t>
      </w:r>
    </w:p>
    <w:p w14:paraId="05AA618D" w14:textId="77777777" w:rsidR="00604122" w:rsidRDefault="00D72FC8">
      <w:pPr>
        <w:spacing w:after="120"/>
        <w:ind w:left="720" w:hanging="720"/>
      </w:pPr>
      <w:r>
        <w:rPr>
          <w:b/>
          <w:bCs/>
        </w:rPr>
        <w:lastRenderedPageBreak/>
        <w:t>Nadorff, D.K.</w:t>
      </w:r>
      <w:r>
        <w:t xml:space="preserve">, </w:t>
      </w:r>
      <w:r>
        <w:rPr>
          <w:i/>
          <w:iCs/>
        </w:rPr>
        <w:t>Williamson, E.A.</w:t>
      </w:r>
      <w:r>
        <w:t xml:space="preserve">, &amp; </w:t>
      </w:r>
      <w:r>
        <w:rPr>
          <w:i/>
          <w:iCs/>
        </w:rPr>
        <w:t>McKay, I.T.</w:t>
      </w:r>
      <w:r>
        <w:t xml:space="preserve"> (2019). Could chasing grandkids keep us young? The association between custodial grandparent status and health. Poster presented at the annual Gerontological Society of America meeting. Austin, TX.</w:t>
      </w:r>
    </w:p>
    <w:p w14:paraId="746D03E9" w14:textId="77777777" w:rsidR="00604122" w:rsidRDefault="00D72FC8">
      <w:pPr>
        <w:spacing w:after="120"/>
        <w:ind w:left="720" w:hanging="720"/>
      </w:pPr>
      <w:r>
        <w:rPr>
          <w:i/>
          <w:iCs/>
        </w:rPr>
        <w:t>Stearns, M.A.</w:t>
      </w:r>
      <w:r>
        <w:t xml:space="preserve">, </w:t>
      </w:r>
      <w:r>
        <w:rPr>
          <w:b/>
          <w:bCs/>
        </w:rPr>
        <w:t>Nadorff, D.K.</w:t>
      </w:r>
      <w:r>
        <w:t xml:space="preserve">, &amp; </w:t>
      </w:r>
      <w:r>
        <w:rPr>
          <w:i/>
          <w:iCs/>
        </w:rPr>
        <w:t>Scott, R.K.</w:t>
      </w:r>
      <w:r>
        <w:t xml:space="preserve"> (2019). The moderating effect of raising one’s grandchildren on the relation between sleep and depression. Poster presented at the annual Gerontological Society of America meeting. Austin, TX.</w:t>
      </w:r>
    </w:p>
    <w:p w14:paraId="153BE980" w14:textId="77777777" w:rsidR="00604122" w:rsidRDefault="00D72FC8">
      <w:pPr>
        <w:spacing w:after="120"/>
        <w:ind w:left="720" w:hanging="720"/>
      </w:pPr>
      <w:r>
        <w:rPr>
          <w:i/>
          <w:iCs/>
        </w:rPr>
        <w:t>Kim, E.B.</w:t>
      </w:r>
      <w:r>
        <w:t xml:space="preserve">, </w:t>
      </w:r>
      <w:r>
        <w:rPr>
          <w:b/>
          <w:bCs/>
        </w:rPr>
        <w:t>Nadorff, D.K.</w:t>
      </w:r>
      <w:r>
        <w:t xml:space="preserve">, </w:t>
      </w:r>
      <w:r>
        <w:rPr>
          <w:i/>
          <w:iCs/>
        </w:rPr>
        <w:t>Scott, R.K., &amp; McKay, I.T.</w:t>
      </w:r>
      <w:r>
        <w:t xml:space="preserve"> (2019). The influence of custodial status on marital affectual solidarity and mental health among grandparents. Poster presented at the annual Gerontological Society of America meeting. Austin, TX.</w:t>
      </w:r>
    </w:p>
    <w:p w14:paraId="36797D89" w14:textId="77777777" w:rsidR="00604122" w:rsidRDefault="00D72FC8">
      <w:pPr>
        <w:spacing w:after="120"/>
        <w:ind w:left="720" w:hanging="720"/>
      </w:pPr>
      <w:r>
        <w:rPr>
          <w:b/>
          <w:bCs/>
        </w:rPr>
        <w:t>Nadorff, D.K.</w:t>
      </w:r>
      <w:r>
        <w:t xml:space="preserve"> (2017). Depression in children raised by their </w:t>
      </w:r>
      <w:proofErr w:type="gramStart"/>
      <w:r>
        <w:t>grandparents</w:t>
      </w:r>
      <w:proofErr w:type="gramEnd"/>
      <w:r>
        <w:t xml:space="preserve"> vs foster parents: The impact of parenting style. Poster presented at the International Association of Gerontology and Geriatrics World Congress meeting. San Francisco, CA.</w:t>
      </w:r>
    </w:p>
    <w:p w14:paraId="6DD1C6C9" w14:textId="77777777" w:rsidR="00604122" w:rsidRDefault="00D72FC8">
      <w:pPr>
        <w:spacing w:after="120"/>
        <w:ind w:left="720" w:hanging="720"/>
      </w:pPr>
      <w:r>
        <w:rPr>
          <w:i/>
          <w:iCs/>
        </w:rPr>
        <w:t>Stearns, M.A., Lantz, E.D.</w:t>
      </w:r>
      <w:r>
        <w:t xml:space="preserve">, &amp; </w:t>
      </w:r>
      <w:r>
        <w:rPr>
          <w:b/>
          <w:bCs/>
        </w:rPr>
        <w:t>Nadorff, D.K.</w:t>
      </w:r>
      <w:r>
        <w:t xml:space="preserve"> (2017). Religiosity and depressive symptoms in older adults compared to younger adults: Moderation by age. Poster presented at the International Association of Gerontology and Geriatrics World Congress meeting. San Francisco, CA.</w:t>
      </w:r>
    </w:p>
    <w:p w14:paraId="23C3FAF1" w14:textId="77777777" w:rsidR="00604122" w:rsidRDefault="00D72FC8">
      <w:pPr>
        <w:spacing w:after="120"/>
        <w:ind w:left="720" w:hanging="720"/>
      </w:pPr>
      <w:r>
        <w:rPr>
          <w:b/>
          <w:bCs/>
        </w:rPr>
        <w:t>Nadorff, D.K.</w:t>
      </w:r>
      <w:r>
        <w:t>, &amp; Adams-Price, C. (2016). Not just a hobby: Creativity’s moderation of the relation between anhedonia and suicidality in middle-aged and older adults. Poster presented at the annual Gerontological Society of America meeting. New Orleans, LA.</w:t>
      </w:r>
    </w:p>
    <w:p w14:paraId="307EB503" w14:textId="77777777" w:rsidR="00604122" w:rsidRDefault="00D72FC8">
      <w:pPr>
        <w:spacing w:after="120"/>
        <w:ind w:left="720" w:hanging="720"/>
      </w:pPr>
      <w:r>
        <w:rPr>
          <w:i/>
          <w:iCs/>
        </w:rPr>
        <w:t>Stearns, M.A., Lantz, E., McKay, I.</w:t>
      </w:r>
      <w:r>
        <w:t xml:space="preserve">, &amp; </w:t>
      </w:r>
      <w:r>
        <w:rPr>
          <w:b/>
          <w:bCs/>
        </w:rPr>
        <w:t>Nadorff, D.K.</w:t>
      </w:r>
      <w:r>
        <w:t xml:space="preserve"> (2016). Comparing grandparents raising grandchildren to foster parents on consistent parenting style and child attachment: Moderation by religious attendance. Poster presented at the annual Gerontological Society of America meeting. New Orleans, LA.</w:t>
      </w:r>
    </w:p>
    <w:p w14:paraId="07F2F62E" w14:textId="77777777" w:rsidR="00604122" w:rsidRDefault="00D72FC8">
      <w:pPr>
        <w:spacing w:after="120"/>
        <w:ind w:left="720" w:hanging="720"/>
      </w:pPr>
      <w:r>
        <w:t xml:space="preserve">Adams-Price, C., Morse, L.W., &amp; </w:t>
      </w:r>
      <w:r>
        <w:rPr>
          <w:b/>
          <w:bCs/>
        </w:rPr>
        <w:t>Nadorff, D.K.</w:t>
      </w:r>
      <w:r>
        <w:t xml:space="preserve"> (2016). Connecting creativity to adult development: The link between generativity and life satisfaction. Paper presented at the annual Gerontological Society of America meeting. New Orleans, LA.</w:t>
      </w:r>
    </w:p>
    <w:p w14:paraId="0EDAFE22" w14:textId="77777777" w:rsidR="00604122" w:rsidRDefault="00D72FC8">
      <w:pPr>
        <w:spacing w:after="120"/>
        <w:ind w:left="720" w:hanging="720"/>
      </w:pPr>
      <w:r>
        <w:t xml:space="preserve">Adams-Price, C., </w:t>
      </w:r>
      <w:r>
        <w:rPr>
          <w:b/>
          <w:bCs/>
        </w:rPr>
        <w:t>Nadorff, D.K.</w:t>
      </w:r>
      <w:r>
        <w:t>, &amp; Morse, L. (2015). The effects of creative meaning on depression and life satisfaction in mid and late life creative hobbyists. Poster presented at the annual Gerontological Society of America meeting. Orlando, FL.</w:t>
      </w:r>
    </w:p>
    <w:p w14:paraId="02541368" w14:textId="77777777" w:rsidR="00604122" w:rsidRDefault="00D72FC8">
      <w:pPr>
        <w:pBdr>
          <w:bottom w:val="single" w:sz="6" w:space="4" w:color="000000"/>
        </w:pBdr>
        <w:spacing w:before="360" w:after="180"/>
      </w:pPr>
      <w:r>
        <w:rPr>
          <w:b/>
          <w:bCs/>
          <w:spacing w:val="30"/>
          <w:sz w:val="24"/>
          <w:szCs w:val="24"/>
        </w:rPr>
        <w:t>TEACHING AND MENTORING</w:t>
      </w:r>
    </w:p>
    <w:p w14:paraId="6E7920F8" w14:textId="77777777" w:rsidR="00604122" w:rsidRDefault="00D72FC8">
      <w:pPr>
        <w:spacing w:after="120"/>
      </w:pPr>
      <w:r>
        <w:t>My teaching is grounded in three habits I make visible to every student: scaffolding, operational definitions, and observable behavior. I have served as primary mentor to nine doctoral students (six completed) and 53 undergraduate researchers, including four honors theses (one of which has produced a peer-reviewed publication, with the remaining three being prepared for submission this summer). My redesign of PSY 8623 earned second place / honorable mention for the 2025 CUDCP Award for Best Non-Applied Cour</w:t>
      </w:r>
      <w:r>
        <w:t>se, and a 2026 Ottilie Schillig Special Teaching Projects Award supports the launch of a new course-based undergraduate research experience in Spring 2027.</w:t>
      </w:r>
    </w:p>
    <w:p w14:paraId="37F2C009" w14:textId="77777777" w:rsidR="00604122" w:rsidRDefault="00D72FC8">
      <w:pPr>
        <w:keepNext/>
        <w:spacing w:before="180" w:after="80"/>
      </w:pPr>
      <w:r>
        <w:rPr>
          <w:b/>
          <w:bCs/>
          <w:i/>
          <w:iCs/>
        </w:rPr>
        <w:t>Teaching Experience</w:t>
      </w:r>
    </w:p>
    <w:p w14:paraId="76BDDFED" w14:textId="77777777" w:rsidR="00604122" w:rsidRDefault="00D72FC8">
      <w:pPr>
        <w:pStyle w:val="ListParagraph"/>
        <w:numPr>
          <w:ilvl w:val="0"/>
          <w:numId w:val="2"/>
        </w:numPr>
        <w:spacing w:after="80"/>
      </w:pPr>
      <w:r>
        <w:t>Undergraduate Teaching: General Psychology, Careers in Psychology, Psychology of Gender Differences, Developmental Psychology, Psychology of Learning, Behavior Modification, Psychology of Aging, and Applied Research, Analysis, and Communication in Psychology (PSY 4503; developed under the Ottilie Schillig Special Teaching Projects Award; first offered Spring 2027).</w:t>
      </w:r>
    </w:p>
    <w:p w14:paraId="6D446BF3" w14:textId="77777777" w:rsidR="00604122" w:rsidRDefault="00D72FC8">
      <w:pPr>
        <w:pStyle w:val="ListParagraph"/>
        <w:numPr>
          <w:ilvl w:val="0"/>
          <w:numId w:val="2"/>
        </w:numPr>
        <w:spacing w:after="80"/>
      </w:pPr>
      <w:r>
        <w:t>Graduate Teaching: Advanced Social and Developmental Psychology, Graduate Developmental Psychology, Seminar on the Teaching of Psychology.</w:t>
      </w:r>
    </w:p>
    <w:p w14:paraId="74EE35D8" w14:textId="77777777" w:rsidR="00604122" w:rsidRDefault="00D72FC8">
      <w:pPr>
        <w:keepNext/>
        <w:spacing w:before="180" w:after="80"/>
      </w:pPr>
      <w:r>
        <w:rPr>
          <w:b/>
          <w:bCs/>
          <w:i/>
          <w:iCs/>
        </w:rPr>
        <w:lastRenderedPageBreak/>
        <w:t>Funded Teaching Grants</w:t>
      </w:r>
    </w:p>
    <w:p w14:paraId="7194A750" w14:textId="77777777" w:rsidR="00604122" w:rsidRDefault="00D72FC8">
      <w:pPr>
        <w:pStyle w:val="ListParagraph"/>
        <w:numPr>
          <w:ilvl w:val="0"/>
          <w:numId w:val="2"/>
        </w:numPr>
        <w:spacing w:after="80"/>
      </w:pPr>
      <w:r>
        <w:t>Broadening Discovery: Expanding Undergraduate Research Access in Psychology. Awarded by the Mississippi State University Center for Innovation in Teaching Excellence Ottilie Schillig Special Teaching Projects Award, 2026. Role: Primary Investigator. Budget: $3,000.</w:t>
      </w:r>
    </w:p>
    <w:p w14:paraId="6EE38E0A" w14:textId="77777777" w:rsidR="00604122" w:rsidRDefault="00D72FC8">
      <w:pPr>
        <w:keepNext/>
        <w:spacing w:before="180" w:after="80"/>
      </w:pPr>
      <w:r>
        <w:rPr>
          <w:b/>
          <w:bCs/>
          <w:i/>
          <w:iCs/>
        </w:rPr>
        <w:t>Teaching Grants Under Review</w:t>
      </w:r>
    </w:p>
    <w:p w14:paraId="2ACCF7B7" w14:textId="77777777" w:rsidR="00604122" w:rsidRDefault="00D72FC8">
      <w:pPr>
        <w:pStyle w:val="ListParagraph"/>
        <w:numPr>
          <w:ilvl w:val="0"/>
          <w:numId w:val="2"/>
        </w:numPr>
        <w:spacing w:after="80"/>
      </w:pPr>
      <w:r>
        <w:t>Open Access to the Symposium: Needs-Based Poster Printing and Statistical Reference Materials for an Inclusive Course-Based Undergraduate Research Experience. Submitted to the Mississippi State University College of Arts &amp; Sciences Inclusive Excellence Teaching Grant (IETG), 2026. Role: Primary Investigator. Budget: $500.</w:t>
      </w:r>
    </w:p>
    <w:p w14:paraId="1447F87B" w14:textId="77777777" w:rsidR="00604122" w:rsidRDefault="00D72FC8">
      <w:pPr>
        <w:keepNext/>
        <w:spacing w:before="180" w:after="80"/>
      </w:pPr>
      <w:r>
        <w:rPr>
          <w:b/>
          <w:bCs/>
          <w:i/>
          <w:iCs/>
        </w:rPr>
        <w:t>Undergraduate Honors Theses Chaired</w:t>
      </w:r>
    </w:p>
    <w:p w14:paraId="281447B9" w14:textId="77777777" w:rsidR="00604122" w:rsidRDefault="00D72FC8">
      <w:pPr>
        <w:pStyle w:val="ListParagraph"/>
        <w:numPr>
          <w:ilvl w:val="0"/>
          <w:numId w:val="2"/>
        </w:numPr>
        <w:spacing w:after="80"/>
      </w:pPr>
      <w:r>
        <w:t xml:space="preserve">Miller, P. (2024). </w:t>
      </w:r>
      <w:r>
        <w:rPr>
          <w:i/>
          <w:iCs/>
        </w:rPr>
        <w:t>The Relations between the Financial Wellbeing of Custodial Grandparents, their Overall Wellbeing, and their Perceived Social Support</w:t>
      </w:r>
      <w:r>
        <w:t xml:space="preserve">. </w:t>
      </w:r>
      <w:proofErr w:type="spellStart"/>
      <w:r>
        <w:t>Shackouls</w:t>
      </w:r>
      <w:proofErr w:type="spellEnd"/>
      <w:r>
        <w:t xml:space="preserve"> Honors College, Mississippi State University.</w:t>
      </w:r>
    </w:p>
    <w:p w14:paraId="2D105129" w14:textId="77777777" w:rsidR="00604122" w:rsidRDefault="00D72FC8">
      <w:pPr>
        <w:pStyle w:val="ListParagraph"/>
        <w:numPr>
          <w:ilvl w:val="0"/>
          <w:numId w:val="2"/>
        </w:numPr>
        <w:spacing w:after="80"/>
      </w:pPr>
      <w:r>
        <w:t xml:space="preserve">Barfield, K.M. (2024). </w:t>
      </w:r>
      <w:r>
        <w:rPr>
          <w:i/>
          <w:iCs/>
        </w:rPr>
        <w:t>Parenting Practices and Attachment Levels in Relation to Externalizing Behaviors in Children Raised by Nonparental Caregivers</w:t>
      </w:r>
      <w:r>
        <w:t xml:space="preserve">. </w:t>
      </w:r>
      <w:proofErr w:type="spellStart"/>
      <w:r>
        <w:t>Shackouls</w:t>
      </w:r>
      <w:proofErr w:type="spellEnd"/>
      <w:r>
        <w:t xml:space="preserve"> Honors College, Mississippi State University.</w:t>
      </w:r>
    </w:p>
    <w:p w14:paraId="66065A46" w14:textId="77777777" w:rsidR="00604122" w:rsidRDefault="00D72FC8">
      <w:pPr>
        <w:pStyle w:val="ListParagraph"/>
        <w:numPr>
          <w:ilvl w:val="0"/>
          <w:numId w:val="2"/>
        </w:numPr>
        <w:spacing w:after="80"/>
      </w:pPr>
      <w:r>
        <w:t xml:space="preserve">Hunter, K.A. (2019). </w:t>
      </w:r>
      <w:r>
        <w:rPr>
          <w:i/>
          <w:iCs/>
        </w:rPr>
        <w:t>The Effect of Family Structure and Mental Health on Childhood Bullying Behaviors</w:t>
      </w:r>
      <w:r>
        <w:t xml:space="preserve">. </w:t>
      </w:r>
      <w:proofErr w:type="spellStart"/>
      <w:r>
        <w:t>Shackouls</w:t>
      </w:r>
      <w:proofErr w:type="spellEnd"/>
      <w:r>
        <w:t xml:space="preserve"> Honors College, Mississippi State University.</w:t>
      </w:r>
    </w:p>
    <w:p w14:paraId="1CC21B1B" w14:textId="77777777" w:rsidR="00604122" w:rsidRDefault="00D72FC8">
      <w:pPr>
        <w:pStyle w:val="ListParagraph"/>
        <w:numPr>
          <w:ilvl w:val="0"/>
          <w:numId w:val="2"/>
        </w:numPr>
        <w:spacing w:after="80"/>
      </w:pPr>
      <w:r>
        <w:t xml:space="preserve">Fitchie, T. (2017). </w:t>
      </w:r>
      <w:r>
        <w:rPr>
          <w:i/>
          <w:iCs/>
        </w:rPr>
        <w:t>Suicidality and Depression of those Raised in Kincare</w:t>
      </w:r>
      <w:r>
        <w:t xml:space="preserve">. </w:t>
      </w:r>
      <w:proofErr w:type="spellStart"/>
      <w:r>
        <w:t>Shackouls</w:t>
      </w:r>
      <w:proofErr w:type="spellEnd"/>
      <w:r>
        <w:t xml:space="preserve"> Honors College, Mississippi State University. Resulting publication: Nadorff, D.K., Scott, R.K., &amp; </w:t>
      </w:r>
      <w:proofErr w:type="spellStart"/>
      <w:r>
        <w:t>Fitchie</w:t>
      </w:r>
      <w:proofErr w:type="spellEnd"/>
      <w:r>
        <w:t xml:space="preserve">, T. (2022). Depressive Symptoms and Suicidality of Those Raised in Kincare: A Peer Comparison Study. </w:t>
      </w:r>
      <w:r>
        <w:rPr>
          <w:i/>
          <w:iCs/>
        </w:rPr>
        <w:t>OMEGA – Journal of Death and Dying, 81</w:t>
      </w:r>
      <w:r>
        <w:t>(1), 298–311.</w:t>
      </w:r>
    </w:p>
    <w:p w14:paraId="5D968EF5" w14:textId="77777777" w:rsidR="00604122" w:rsidRDefault="00D72FC8">
      <w:pPr>
        <w:pBdr>
          <w:bottom w:val="single" w:sz="6" w:space="4" w:color="000000"/>
        </w:pBdr>
        <w:spacing w:before="360" w:after="180"/>
      </w:pPr>
      <w:r>
        <w:rPr>
          <w:b/>
          <w:bCs/>
          <w:spacing w:val="30"/>
          <w:sz w:val="24"/>
          <w:szCs w:val="24"/>
        </w:rPr>
        <w:t>SERVICE</w:t>
      </w:r>
    </w:p>
    <w:p w14:paraId="73F73706" w14:textId="77777777" w:rsidR="00604122" w:rsidRDefault="00D72FC8">
      <w:pPr>
        <w:spacing w:after="120"/>
      </w:pPr>
      <w:r>
        <w:t xml:space="preserve">My service centers on the discipline of gerontology, the university and department, and the community my research is intended to serve. At the discipline level, my editorial trajectory at the International Journal of Aging and Human Development has placed me in the Editor-in-Chief role by the end of 2026, and I co-convene the Gerontological Society of America Grandparents Raising Grandchildren Interest Group. At the university and department, I chair the General Education subcommittee for Human Society and </w:t>
      </w:r>
      <w:r>
        <w:t>the Individual and the Department of Psychology Undergraduate Committee, and I mentor junior faculty through the College of Arts and Sciences New Faculty Mentorship Program. In the community, I directed the Brookdale-funded Grandfamilies Support Group of Starkville and now lead the Mississippi Blues statewide opioid needs assessment for the State of Mississippi Opioid Settlement Fund Advisory Council.</w:t>
      </w:r>
    </w:p>
    <w:p w14:paraId="6E06E234" w14:textId="77777777" w:rsidR="00604122" w:rsidRDefault="00D72FC8">
      <w:pPr>
        <w:keepNext/>
        <w:spacing w:before="180" w:after="80"/>
      </w:pPr>
      <w:r>
        <w:rPr>
          <w:b/>
          <w:bCs/>
          <w:i/>
          <w:iCs/>
        </w:rPr>
        <w:t>Professional Service</w:t>
      </w:r>
    </w:p>
    <w:p w14:paraId="1920DCDB" w14:textId="77777777" w:rsidR="00604122" w:rsidRDefault="00D72FC8" w:rsidP="00640248">
      <w:pPr>
        <w:tabs>
          <w:tab w:val="left" w:pos="1800"/>
        </w:tabs>
        <w:spacing w:after="60"/>
        <w:ind w:left="1800" w:hanging="1800"/>
      </w:pPr>
      <w:r>
        <w:rPr>
          <w:b/>
          <w:bCs/>
        </w:rPr>
        <w:t>2024 – Present</w:t>
      </w:r>
      <w:r>
        <w:tab/>
        <w:t>Chair, General Education Curriculum Committee, Human Society and the Individual Subcommittee</w:t>
      </w:r>
    </w:p>
    <w:p w14:paraId="1CC569B2" w14:textId="77777777" w:rsidR="00604122" w:rsidRDefault="00D72FC8" w:rsidP="00640248">
      <w:pPr>
        <w:tabs>
          <w:tab w:val="left" w:pos="1800"/>
        </w:tabs>
        <w:spacing w:after="60"/>
        <w:ind w:left="1800" w:hanging="1800"/>
      </w:pPr>
      <w:r>
        <w:rPr>
          <w:b/>
          <w:bCs/>
        </w:rPr>
        <w:t>2022 – Present</w:t>
      </w:r>
      <w:r>
        <w:tab/>
        <w:t>Co-Convener, Gerontological Society of America Grandparents Raising Grandchildren Interest Group</w:t>
      </w:r>
    </w:p>
    <w:p w14:paraId="5C74849D" w14:textId="77777777" w:rsidR="00604122" w:rsidRDefault="00D72FC8">
      <w:pPr>
        <w:tabs>
          <w:tab w:val="left" w:pos="1800"/>
        </w:tabs>
        <w:spacing w:after="60"/>
      </w:pPr>
      <w:r>
        <w:rPr>
          <w:b/>
          <w:bCs/>
        </w:rPr>
        <w:t>2019 – Present</w:t>
      </w:r>
      <w:r>
        <w:tab/>
        <w:t>Member, MCCTR Community-Engaged Research Institute</w:t>
      </w:r>
    </w:p>
    <w:p w14:paraId="7D1068A7" w14:textId="77777777" w:rsidR="00604122" w:rsidRDefault="00D72FC8">
      <w:pPr>
        <w:tabs>
          <w:tab w:val="left" w:pos="1800"/>
        </w:tabs>
        <w:spacing w:after="60"/>
      </w:pPr>
      <w:r>
        <w:rPr>
          <w:b/>
          <w:bCs/>
        </w:rPr>
        <w:t>2017 – Present</w:t>
      </w:r>
      <w:r>
        <w:tab/>
        <w:t>Institutional Effectiveness Review Committee</w:t>
      </w:r>
    </w:p>
    <w:p w14:paraId="798BC4E7" w14:textId="77777777" w:rsidR="00604122" w:rsidRDefault="00D72FC8">
      <w:pPr>
        <w:tabs>
          <w:tab w:val="left" w:pos="1800"/>
        </w:tabs>
        <w:spacing w:after="60"/>
      </w:pPr>
      <w:r>
        <w:rPr>
          <w:b/>
          <w:bCs/>
        </w:rPr>
        <w:t>2013 – Present</w:t>
      </w:r>
      <w:r>
        <w:tab/>
        <w:t>Chair, Psychology Undergraduate Committee</w:t>
      </w:r>
    </w:p>
    <w:p w14:paraId="020DC3E3" w14:textId="77777777" w:rsidR="00604122" w:rsidRDefault="00D72FC8">
      <w:pPr>
        <w:tabs>
          <w:tab w:val="left" w:pos="1800"/>
        </w:tabs>
        <w:spacing w:after="60"/>
      </w:pPr>
      <w:r>
        <w:rPr>
          <w:b/>
          <w:bCs/>
        </w:rPr>
        <w:t>2013 – Present</w:t>
      </w:r>
      <w:r>
        <w:tab/>
        <w:t>Undergraduate Coordinator, Department of Psychology</w:t>
      </w:r>
    </w:p>
    <w:p w14:paraId="65209994" w14:textId="77777777" w:rsidR="00604122" w:rsidRDefault="00D72FC8">
      <w:pPr>
        <w:tabs>
          <w:tab w:val="left" w:pos="1800"/>
        </w:tabs>
        <w:spacing w:after="60"/>
      </w:pPr>
      <w:r>
        <w:rPr>
          <w:b/>
          <w:bCs/>
        </w:rPr>
        <w:t>2017 – 2022</w:t>
      </w:r>
      <w:r>
        <w:tab/>
        <w:t>MSU Women’s Club Scholarship Chair</w:t>
      </w:r>
    </w:p>
    <w:p w14:paraId="2EB0B2DD" w14:textId="77777777" w:rsidR="00604122" w:rsidRDefault="00D72FC8">
      <w:pPr>
        <w:tabs>
          <w:tab w:val="left" w:pos="1800"/>
        </w:tabs>
        <w:spacing w:after="60"/>
      </w:pPr>
      <w:r>
        <w:rPr>
          <w:b/>
          <w:bCs/>
        </w:rPr>
        <w:t>2017 – 2021</w:t>
      </w:r>
      <w:r>
        <w:tab/>
        <w:t>Director, Grandfamilies Support Group of Starkville, MS</w:t>
      </w:r>
    </w:p>
    <w:p w14:paraId="4BCA8893" w14:textId="77777777" w:rsidR="00604122" w:rsidRDefault="00D72FC8">
      <w:pPr>
        <w:tabs>
          <w:tab w:val="left" w:pos="1800"/>
        </w:tabs>
        <w:spacing w:after="60"/>
      </w:pPr>
      <w:r>
        <w:rPr>
          <w:b/>
          <w:bCs/>
        </w:rPr>
        <w:t>2013 – 2019</w:t>
      </w:r>
      <w:r>
        <w:tab/>
        <w:t>Phi Beta Kappa Faculty Committee</w:t>
      </w:r>
    </w:p>
    <w:p w14:paraId="33E64366" w14:textId="77777777" w:rsidR="00604122" w:rsidRDefault="00D72FC8">
      <w:pPr>
        <w:tabs>
          <w:tab w:val="left" w:pos="1800"/>
        </w:tabs>
        <w:spacing w:after="60"/>
      </w:pPr>
      <w:r>
        <w:rPr>
          <w:b/>
          <w:bCs/>
        </w:rPr>
        <w:t>2016 – 2017</w:t>
      </w:r>
      <w:r>
        <w:tab/>
        <w:t>A&amp;S Scholarship Committee</w:t>
      </w:r>
    </w:p>
    <w:p w14:paraId="23B46B49" w14:textId="77777777" w:rsidR="00604122" w:rsidRDefault="00D72FC8">
      <w:pPr>
        <w:tabs>
          <w:tab w:val="left" w:pos="1800"/>
        </w:tabs>
        <w:spacing w:after="60"/>
      </w:pPr>
      <w:r>
        <w:rPr>
          <w:b/>
          <w:bCs/>
        </w:rPr>
        <w:t>2013 – 2016</w:t>
      </w:r>
      <w:r>
        <w:tab/>
        <w:t>Institutional Review Board</w:t>
      </w:r>
    </w:p>
    <w:p w14:paraId="5B849115" w14:textId="77777777" w:rsidR="00604122" w:rsidRDefault="00D72FC8">
      <w:pPr>
        <w:tabs>
          <w:tab w:val="left" w:pos="1800"/>
        </w:tabs>
        <w:spacing w:after="60"/>
      </w:pPr>
      <w:r>
        <w:rPr>
          <w:b/>
          <w:bCs/>
        </w:rPr>
        <w:lastRenderedPageBreak/>
        <w:t>2013 – 2014</w:t>
      </w:r>
      <w:r>
        <w:tab/>
        <w:t>Chair, Psychology Compliance Committee</w:t>
      </w:r>
    </w:p>
    <w:p w14:paraId="07BEAA00" w14:textId="77777777" w:rsidR="00604122" w:rsidRDefault="00D72FC8">
      <w:pPr>
        <w:tabs>
          <w:tab w:val="left" w:pos="1800"/>
        </w:tabs>
        <w:spacing w:after="60"/>
      </w:pPr>
      <w:r>
        <w:rPr>
          <w:b/>
          <w:bCs/>
        </w:rPr>
        <w:t>2013 – 2014</w:t>
      </w:r>
      <w:r>
        <w:tab/>
        <w:t>PRP Administrator</w:t>
      </w:r>
    </w:p>
    <w:sectPr w:rsidR="00604122">
      <w:footerReference w:type="defaul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F0FD" w14:textId="77777777" w:rsidR="00D72FC8" w:rsidRDefault="00D72FC8">
      <w:r>
        <w:separator/>
      </w:r>
    </w:p>
  </w:endnote>
  <w:endnote w:type="continuationSeparator" w:id="0">
    <w:p w14:paraId="569A56A9" w14:textId="77777777" w:rsidR="00D72FC8" w:rsidRDefault="00D7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736" w14:textId="77777777" w:rsidR="00604122" w:rsidRDefault="00D72FC8">
    <w:pPr>
      <w:jc w:val="center"/>
    </w:pPr>
    <w:r>
      <w:rPr>
        <w:sz w:val="18"/>
        <w:szCs w:val="18"/>
      </w:rPr>
      <w:t xml:space="preserve">Nadorff, D.K.  |  Curriculum Vitae  |  Page </w:t>
    </w:r>
    <w:r>
      <w:rPr>
        <w:sz w:val="18"/>
        <w:szCs w:val="18"/>
      </w:rPr>
      <w:fldChar w:fldCharType="begin"/>
    </w:r>
    <w:r>
      <w:rPr>
        <w:sz w:val="18"/>
        <w:szCs w:val="18"/>
      </w:rPr>
      <w:instrText>PAGE</w:instrText>
    </w:r>
    <w:r>
      <w:rPr>
        <w:sz w:val="18"/>
        <w:szCs w:val="18"/>
      </w:rPr>
      <w:fldChar w:fldCharType="separate"/>
    </w:r>
    <w:r w:rsidR="0064024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640248">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9084" w14:textId="77777777" w:rsidR="00D72FC8" w:rsidRDefault="00D72FC8">
      <w:r>
        <w:separator/>
      </w:r>
    </w:p>
  </w:footnote>
  <w:footnote w:type="continuationSeparator" w:id="0">
    <w:p w14:paraId="5638DC01" w14:textId="77777777" w:rsidR="00D72FC8" w:rsidRDefault="00D72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D4E"/>
    <w:multiLevelType w:val="hybridMultilevel"/>
    <w:tmpl w:val="14CAFFDE"/>
    <w:lvl w:ilvl="0" w:tplc="6CE88EF8">
      <w:start w:val="1"/>
      <w:numFmt w:val="bullet"/>
      <w:lvlText w:val="•"/>
      <w:lvlJc w:val="left"/>
      <w:pPr>
        <w:ind w:left="540" w:hanging="270"/>
      </w:pPr>
    </w:lvl>
    <w:lvl w:ilvl="1" w:tplc="2CB4447C">
      <w:numFmt w:val="decimal"/>
      <w:lvlText w:val=""/>
      <w:lvlJc w:val="left"/>
    </w:lvl>
    <w:lvl w:ilvl="2" w:tplc="9E50F56C">
      <w:numFmt w:val="decimal"/>
      <w:lvlText w:val=""/>
      <w:lvlJc w:val="left"/>
    </w:lvl>
    <w:lvl w:ilvl="3" w:tplc="F9666936">
      <w:numFmt w:val="decimal"/>
      <w:lvlText w:val=""/>
      <w:lvlJc w:val="left"/>
    </w:lvl>
    <w:lvl w:ilvl="4" w:tplc="BD088D06">
      <w:numFmt w:val="decimal"/>
      <w:lvlText w:val=""/>
      <w:lvlJc w:val="left"/>
    </w:lvl>
    <w:lvl w:ilvl="5" w:tplc="9C7A6CB4">
      <w:numFmt w:val="decimal"/>
      <w:lvlText w:val=""/>
      <w:lvlJc w:val="left"/>
    </w:lvl>
    <w:lvl w:ilvl="6" w:tplc="9B8CE4A6">
      <w:numFmt w:val="decimal"/>
      <w:lvlText w:val=""/>
      <w:lvlJc w:val="left"/>
    </w:lvl>
    <w:lvl w:ilvl="7" w:tplc="372AD34E">
      <w:numFmt w:val="decimal"/>
      <w:lvlText w:val=""/>
      <w:lvlJc w:val="left"/>
    </w:lvl>
    <w:lvl w:ilvl="8" w:tplc="13F03984">
      <w:numFmt w:val="decimal"/>
      <w:lvlText w:val=""/>
      <w:lvlJc w:val="left"/>
    </w:lvl>
  </w:abstractNum>
  <w:abstractNum w:abstractNumId="1" w15:restartNumberingAfterBreak="0">
    <w:nsid w:val="5DEC02ED"/>
    <w:multiLevelType w:val="hybridMultilevel"/>
    <w:tmpl w:val="B908F556"/>
    <w:lvl w:ilvl="0" w:tplc="812AC514">
      <w:start w:val="1"/>
      <w:numFmt w:val="bullet"/>
      <w:lvlText w:val="●"/>
      <w:lvlJc w:val="left"/>
      <w:pPr>
        <w:ind w:left="720" w:hanging="360"/>
      </w:pPr>
    </w:lvl>
    <w:lvl w:ilvl="1" w:tplc="2E24959A">
      <w:start w:val="1"/>
      <w:numFmt w:val="bullet"/>
      <w:lvlText w:val="○"/>
      <w:lvlJc w:val="left"/>
      <w:pPr>
        <w:ind w:left="1440" w:hanging="360"/>
      </w:pPr>
    </w:lvl>
    <w:lvl w:ilvl="2" w:tplc="CEFE5D64">
      <w:start w:val="1"/>
      <w:numFmt w:val="bullet"/>
      <w:lvlText w:val="■"/>
      <w:lvlJc w:val="left"/>
      <w:pPr>
        <w:ind w:left="2160" w:hanging="360"/>
      </w:pPr>
    </w:lvl>
    <w:lvl w:ilvl="3" w:tplc="3DF43382">
      <w:start w:val="1"/>
      <w:numFmt w:val="bullet"/>
      <w:lvlText w:val="●"/>
      <w:lvlJc w:val="left"/>
      <w:pPr>
        <w:ind w:left="2880" w:hanging="360"/>
      </w:pPr>
    </w:lvl>
    <w:lvl w:ilvl="4" w:tplc="54328156">
      <w:start w:val="1"/>
      <w:numFmt w:val="bullet"/>
      <w:lvlText w:val="○"/>
      <w:lvlJc w:val="left"/>
      <w:pPr>
        <w:ind w:left="3600" w:hanging="360"/>
      </w:pPr>
    </w:lvl>
    <w:lvl w:ilvl="5" w:tplc="53D6D0B0">
      <w:start w:val="1"/>
      <w:numFmt w:val="bullet"/>
      <w:lvlText w:val="■"/>
      <w:lvlJc w:val="left"/>
      <w:pPr>
        <w:ind w:left="4320" w:hanging="360"/>
      </w:pPr>
    </w:lvl>
    <w:lvl w:ilvl="6" w:tplc="76A64F3E">
      <w:start w:val="1"/>
      <w:numFmt w:val="bullet"/>
      <w:lvlText w:val="●"/>
      <w:lvlJc w:val="left"/>
      <w:pPr>
        <w:ind w:left="5040" w:hanging="360"/>
      </w:pPr>
    </w:lvl>
    <w:lvl w:ilvl="7" w:tplc="89E80DF8">
      <w:start w:val="1"/>
      <w:numFmt w:val="bullet"/>
      <w:lvlText w:val="●"/>
      <w:lvlJc w:val="left"/>
      <w:pPr>
        <w:ind w:left="5760" w:hanging="360"/>
      </w:pPr>
    </w:lvl>
    <w:lvl w:ilvl="8" w:tplc="1F28BFE2">
      <w:start w:val="1"/>
      <w:numFmt w:val="bullet"/>
      <w:lvlText w:val="●"/>
      <w:lvlJc w:val="left"/>
      <w:pPr>
        <w:ind w:left="6480" w:hanging="360"/>
      </w:pPr>
    </w:lvl>
  </w:abstractNum>
  <w:num w:numId="1" w16cid:durableId="234583742">
    <w:abstractNumId w:val="1"/>
    <w:lvlOverride w:ilvl="0">
      <w:startOverride w:val="1"/>
    </w:lvlOverride>
  </w:num>
  <w:num w:numId="2" w16cid:durableId="20526845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22"/>
    <w:rsid w:val="00604122"/>
    <w:rsid w:val="00640248"/>
    <w:rsid w:val="00A34C63"/>
    <w:rsid w:val="00D72FC8"/>
    <w:rsid w:val="00EC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1D448"/>
  <w15:docId w15:val="{5734C6C4-3092-1E41-AB4C-D5942613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00000"/>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randfamilieslab.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le.nadorff@ms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Danielle-Nadorff" TargetMode="External"/><Relationship Id="rId5" Type="http://schemas.openxmlformats.org/officeDocument/2006/relationships/footnotes" Target="footnotes.xml"/><Relationship Id="rId10" Type="http://schemas.openxmlformats.org/officeDocument/2006/relationships/hyperlink" Target="https://sciprofiles.com/profile/nadorff" TargetMode="External"/><Relationship Id="rId4" Type="http://schemas.openxmlformats.org/officeDocument/2006/relationships/webSettings" Target="webSettings.xml"/><Relationship Id="rId9" Type="http://schemas.openxmlformats.org/officeDocument/2006/relationships/hyperlink" Target="https://orcid.org/0000-0001-7091-06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4633</Words>
  <Characters>26411</Characters>
  <Application>Microsoft Office Word</Application>
  <DocSecurity>0</DocSecurity>
  <Lines>220</Lines>
  <Paragraphs>61</Paragraphs>
  <ScaleCrop>false</ScaleCrop>
  <Company>Mississippi State University</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Danielle K. Nadorff</dc:creator>
  <cp:lastModifiedBy>Nadorff, Danielle</cp:lastModifiedBy>
  <cp:revision>2</cp:revision>
  <dcterms:created xsi:type="dcterms:W3CDTF">2026-05-01T17:24:00Z</dcterms:created>
  <dcterms:modified xsi:type="dcterms:W3CDTF">2026-05-01T17:24:00Z</dcterms:modified>
</cp:coreProperties>
</file>